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12E1" w14:textId="415DCDA3" w:rsidR="002D21AB" w:rsidRPr="00512278" w:rsidRDefault="00CF5DE0" w:rsidP="00512278">
      <w:pPr>
        <w:jc w:val="center"/>
        <w:rPr>
          <w:b/>
          <w:bCs/>
          <w:sz w:val="28"/>
          <w:szCs w:val="28"/>
        </w:rPr>
      </w:pPr>
      <w:r w:rsidRPr="00CF5DE0">
        <w:rPr>
          <w:b/>
          <w:bCs/>
          <w:sz w:val="28"/>
          <w:szCs w:val="28"/>
        </w:rPr>
        <w:t>Pennsylvania Historic Tax Credit Advocacy Resources</w:t>
      </w:r>
    </w:p>
    <w:p w14:paraId="247F4779" w14:textId="6AA9F651" w:rsidR="00CF5DE0" w:rsidRPr="00512278" w:rsidRDefault="00AC6C35" w:rsidP="00512278">
      <w:pPr>
        <w:spacing w:line="240" w:lineRule="auto"/>
        <w:rPr>
          <w:u w:val="single"/>
        </w:rPr>
      </w:pPr>
      <w:r>
        <w:rPr>
          <w:u w:val="single"/>
        </w:rPr>
        <w:t xml:space="preserve">General </w:t>
      </w:r>
      <w:r w:rsidR="00CF5DE0" w:rsidRPr="00CA3632">
        <w:rPr>
          <w:u w:val="single"/>
        </w:rPr>
        <w:t>Talking Points</w:t>
      </w:r>
      <w:r w:rsidR="00CA3632" w:rsidRPr="00CA3632">
        <w:rPr>
          <w:u w:val="single"/>
        </w:rPr>
        <w:t>:</w:t>
      </w:r>
    </w:p>
    <w:p w14:paraId="414A7DFF" w14:textId="1FE4DBF4" w:rsidR="00AB4F56" w:rsidRDefault="00CF5DE0" w:rsidP="00512278">
      <w:pPr>
        <w:numPr>
          <w:ilvl w:val="0"/>
          <w:numId w:val="4"/>
        </w:numPr>
        <w:spacing w:after="0" w:line="276" w:lineRule="auto"/>
      </w:pPr>
      <w:r w:rsidRPr="00CF5DE0">
        <w:t xml:space="preserve">The </w:t>
      </w:r>
      <w:r w:rsidR="00AB4F56">
        <w:t xml:space="preserve">Pennsylvania Historic Preservation Tax Credit </w:t>
      </w:r>
      <w:r w:rsidRPr="00CF5DE0">
        <w:t>is a 2</w:t>
      </w:r>
      <w:r w:rsidR="00AB4F56">
        <w:t>5</w:t>
      </w:r>
      <w:r w:rsidRPr="00CF5DE0">
        <w:t>% credit applied to qualified rehabilitation costs</w:t>
      </w:r>
      <w:r w:rsidR="00AB4F56">
        <w:t xml:space="preserve"> up to $500,000</w:t>
      </w:r>
      <w:r w:rsidRPr="00CF5DE0">
        <w:t xml:space="preserve"> for income-producing historic buildings. </w:t>
      </w:r>
    </w:p>
    <w:p w14:paraId="11269BFD" w14:textId="77777777" w:rsidR="00F647D1" w:rsidRDefault="00F647D1" w:rsidP="00512278">
      <w:pPr>
        <w:numPr>
          <w:ilvl w:val="1"/>
          <w:numId w:val="4"/>
        </w:numPr>
        <w:spacing w:after="0" w:line="276" w:lineRule="auto"/>
      </w:pPr>
      <w:r>
        <w:t>In</w:t>
      </w:r>
      <w:r w:rsidRPr="00F647D1">
        <w:t xml:space="preserve"> the first five years of the program</w:t>
      </w:r>
      <w:r>
        <w:t xml:space="preserve">, </w:t>
      </w:r>
      <w:r w:rsidRPr="00F647D1">
        <w:t>the program awarded</w:t>
      </w:r>
      <w:r>
        <w:t xml:space="preserve"> </w:t>
      </w:r>
      <w:r w:rsidRPr="00F647D1">
        <w:t>$15 million in credits, which supported projects totaling $700 million in investment.</w:t>
      </w:r>
    </w:p>
    <w:p w14:paraId="6B067268" w14:textId="584F14C5" w:rsidR="00F647D1" w:rsidRDefault="00F647D1" w:rsidP="00512278">
      <w:pPr>
        <w:numPr>
          <w:ilvl w:val="1"/>
          <w:numId w:val="4"/>
        </w:numPr>
        <w:spacing w:after="0" w:line="276" w:lineRule="auto"/>
      </w:pPr>
      <w:r w:rsidRPr="00F647D1">
        <w:t xml:space="preserve"> A </w:t>
      </w:r>
      <w:r>
        <w:t>$1 million investment in a historic rehabilitation project generates 6.4 direct jobs and 5.6 indirect jobs in Pennsylvania, more than any other industry,</w:t>
      </w:r>
      <w:r w:rsidRPr="00F647D1">
        <w:t xml:space="preserve"> including gas.</w:t>
      </w:r>
    </w:p>
    <w:p w14:paraId="4BB075CD" w14:textId="7DFC2E43" w:rsidR="000F77C0" w:rsidRDefault="000F77C0" w:rsidP="000F77C0">
      <w:pPr>
        <w:numPr>
          <w:ilvl w:val="0"/>
          <w:numId w:val="4"/>
        </w:numPr>
        <w:spacing w:after="0" w:line="276" w:lineRule="auto"/>
      </w:pPr>
      <w:r>
        <w:t xml:space="preserve">Last July, our coalition successfully raised the program’s aggregate cap to $20 million, which will go into effect in July 2025 and will quadruple the available funding. </w:t>
      </w:r>
      <w:r w:rsidRPr="000F77C0">
        <w:t>The program was initially funded at $3 million annually in 2012 and increased to $5 million in 2019.</w:t>
      </w:r>
    </w:p>
    <w:p w14:paraId="4BA41ACE" w14:textId="11A7D8B2" w:rsidR="000F77C0" w:rsidRDefault="000F77C0" w:rsidP="000F77C0">
      <w:pPr>
        <w:numPr>
          <w:ilvl w:val="0"/>
          <w:numId w:val="4"/>
        </w:numPr>
        <w:spacing w:after="0" w:line="276" w:lineRule="auto"/>
      </w:pPr>
      <w:r>
        <w:t>Three additional provisions that would strengthen the program were not included in the final budget, despite having strong bipartisan support in the House and Senate. We are introducing legislation that will include these three remaining provisions</w:t>
      </w:r>
    </w:p>
    <w:p w14:paraId="79D0F116" w14:textId="6427FEA2" w:rsidR="000F77C0" w:rsidRDefault="000F77C0" w:rsidP="000F77C0">
      <w:pPr>
        <w:numPr>
          <w:ilvl w:val="0"/>
          <w:numId w:val="4"/>
        </w:numPr>
        <w:spacing w:after="0" w:line="276" w:lineRule="auto"/>
      </w:pPr>
      <w:r>
        <w:t>Most importantly, the legislation would raise the per-project cap to $1.5 million. Currently</w:t>
      </w:r>
      <w:r w:rsidR="006C6C15">
        <w:t>,</w:t>
      </w:r>
      <w:r>
        <w:t xml:space="preserve"> each </w:t>
      </w:r>
      <w:r w:rsidR="006C6C15">
        <w:t>rehabilitation</w:t>
      </w:r>
      <w:r>
        <w:t xml:space="preserve"> project is capped at receiving $500,000 </w:t>
      </w:r>
      <w:r w:rsidR="006C6C15">
        <w:t xml:space="preserve">in PA historic tax credits. </w:t>
      </w:r>
    </w:p>
    <w:p w14:paraId="73D9171F" w14:textId="46866F72" w:rsidR="006C6C15" w:rsidRDefault="006C6C15" w:rsidP="006C6C15">
      <w:pPr>
        <w:numPr>
          <w:ilvl w:val="1"/>
          <w:numId w:val="4"/>
        </w:numPr>
        <w:spacing w:after="0" w:line="276" w:lineRule="auto"/>
      </w:pPr>
      <w:r>
        <w:t xml:space="preserve">When thinking of transformative historic rehabilitation projects, this is a nominal sum in comparison to their full construction costs. </w:t>
      </w:r>
    </w:p>
    <w:p w14:paraId="1C9A2A5C" w14:textId="5C62E03E" w:rsidR="006C6C15" w:rsidRDefault="006C6C15" w:rsidP="006C6C15">
      <w:pPr>
        <w:numPr>
          <w:ilvl w:val="1"/>
          <w:numId w:val="4"/>
        </w:numPr>
        <w:spacing w:after="0" w:line="276" w:lineRule="auto"/>
      </w:pPr>
      <w:r>
        <w:t>Of the 21 other state historic preservation programs that have a per-project cap, the average is $4 million. Only Arkansas, New Mexico, and Vermont’s state historic preservation programs have per-project caps lower than PA’s of $500,000</w:t>
      </w:r>
    </w:p>
    <w:p w14:paraId="2A004C8B" w14:textId="10608E81" w:rsidR="000F77C0" w:rsidRDefault="000F77C0" w:rsidP="000F77C0">
      <w:pPr>
        <w:pStyle w:val="Default"/>
        <w:numPr>
          <w:ilvl w:val="0"/>
          <w:numId w:val="4"/>
        </w:numPr>
        <w:rPr>
          <w:sz w:val="22"/>
          <w:szCs w:val="22"/>
        </w:rPr>
      </w:pPr>
      <w:r>
        <w:rPr>
          <w:sz w:val="22"/>
          <w:szCs w:val="22"/>
        </w:rPr>
        <w:t xml:space="preserve">The legislation would also resolve a technical issue, ensuring that syndicated partnerships </w:t>
      </w:r>
      <w:r>
        <w:rPr>
          <w:sz w:val="22"/>
          <w:szCs w:val="22"/>
        </w:rPr>
        <w:t xml:space="preserve">with a non-profit </w:t>
      </w:r>
      <w:r>
        <w:rPr>
          <w:sz w:val="22"/>
          <w:szCs w:val="22"/>
        </w:rPr>
        <w:t xml:space="preserve">are eligible for the program. </w:t>
      </w:r>
      <w:r>
        <w:rPr>
          <w:sz w:val="22"/>
          <w:szCs w:val="22"/>
        </w:rPr>
        <w:t>T</w:t>
      </w:r>
      <w:r>
        <w:rPr>
          <w:sz w:val="22"/>
          <w:szCs w:val="22"/>
        </w:rPr>
        <w:t xml:space="preserve">he Department of Revenue </w:t>
      </w:r>
      <w:r>
        <w:rPr>
          <w:sz w:val="22"/>
          <w:szCs w:val="22"/>
        </w:rPr>
        <w:t xml:space="preserve">has sometimes </w:t>
      </w:r>
      <w:r>
        <w:rPr>
          <w:sz w:val="22"/>
          <w:szCs w:val="22"/>
        </w:rPr>
        <w:t xml:space="preserve">flagged these applications as a “disregarded entity of a nonprofit group” and rejected them. </w:t>
      </w:r>
    </w:p>
    <w:p w14:paraId="71A528CD" w14:textId="27437333" w:rsidR="000F77C0" w:rsidRDefault="000F77C0" w:rsidP="000F77C0">
      <w:pPr>
        <w:pStyle w:val="Default"/>
        <w:numPr>
          <w:ilvl w:val="1"/>
          <w:numId w:val="4"/>
        </w:numPr>
        <w:rPr>
          <w:sz w:val="22"/>
          <w:szCs w:val="22"/>
        </w:rPr>
      </w:pPr>
      <w:r>
        <w:rPr>
          <w:sz w:val="22"/>
          <w:szCs w:val="22"/>
        </w:rPr>
        <w:t>Many affordable</w:t>
      </w:r>
      <w:r>
        <w:rPr>
          <w:sz w:val="22"/>
          <w:szCs w:val="22"/>
        </w:rPr>
        <w:t xml:space="preserve"> and</w:t>
      </w:r>
      <w:r>
        <w:rPr>
          <w:sz w:val="22"/>
          <w:szCs w:val="22"/>
        </w:rPr>
        <w:t xml:space="preserve"> senior housing</w:t>
      </w:r>
      <w:r>
        <w:rPr>
          <w:sz w:val="22"/>
          <w:szCs w:val="22"/>
        </w:rPr>
        <w:t xml:space="preserve"> </w:t>
      </w:r>
      <w:r>
        <w:rPr>
          <w:sz w:val="22"/>
          <w:szCs w:val="22"/>
        </w:rPr>
        <w:t xml:space="preserve">and social service projects have been funded this way throughout the Commonwealth. </w:t>
      </w:r>
    </w:p>
    <w:p w14:paraId="7FF84893" w14:textId="333A0D49" w:rsidR="000F77C0" w:rsidRDefault="000F77C0" w:rsidP="00361DE4">
      <w:pPr>
        <w:pStyle w:val="Default"/>
        <w:numPr>
          <w:ilvl w:val="1"/>
          <w:numId w:val="4"/>
        </w:numPr>
        <w:rPr>
          <w:sz w:val="22"/>
          <w:szCs w:val="22"/>
        </w:rPr>
      </w:pPr>
      <w:r>
        <w:rPr>
          <w:sz w:val="22"/>
          <w:szCs w:val="22"/>
        </w:rPr>
        <w:t xml:space="preserve">No other state has made this determination, and the language in this bill mirrors that of several states that allow nonprofits to be part of a development group for a historic preservation project. </w:t>
      </w:r>
    </w:p>
    <w:p w14:paraId="42528D4F" w14:textId="3FDE95A6" w:rsidR="00361DE4" w:rsidRDefault="00361DE4" w:rsidP="00361DE4">
      <w:pPr>
        <w:pStyle w:val="Default"/>
        <w:numPr>
          <w:ilvl w:val="0"/>
          <w:numId w:val="4"/>
        </w:numPr>
        <w:rPr>
          <w:sz w:val="22"/>
          <w:szCs w:val="22"/>
        </w:rPr>
      </w:pPr>
      <w:r>
        <w:rPr>
          <w:sz w:val="22"/>
          <w:szCs w:val="22"/>
        </w:rPr>
        <w:t xml:space="preserve">The legislation would also change the application fee structure, which supports the Department of Community and Economic Development and the </w:t>
      </w:r>
      <w:r w:rsidRPr="00361DE4">
        <w:rPr>
          <w:sz w:val="22"/>
          <w:szCs w:val="22"/>
        </w:rPr>
        <w:t xml:space="preserve">Pennsylvania Historical and Museum Commission’s review of the project applications.  </w:t>
      </w:r>
    </w:p>
    <w:p w14:paraId="37855B9E" w14:textId="55306C06" w:rsidR="00361DE4" w:rsidRPr="00361DE4" w:rsidRDefault="00361DE4" w:rsidP="00361DE4">
      <w:pPr>
        <w:pStyle w:val="Default"/>
        <w:numPr>
          <w:ilvl w:val="1"/>
          <w:numId w:val="4"/>
        </w:numPr>
        <w:rPr>
          <w:sz w:val="22"/>
          <w:szCs w:val="22"/>
        </w:rPr>
      </w:pPr>
      <w:r>
        <w:rPr>
          <w:sz w:val="22"/>
          <w:szCs w:val="22"/>
        </w:rPr>
        <w:t xml:space="preserve">Currently, there is a flat fee of $100 per application, which is split 50/50 by DCED and PHMC. This does not </w:t>
      </w:r>
      <w:r w:rsidR="00B015CF">
        <w:rPr>
          <w:sz w:val="22"/>
          <w:szCs w:val="22"/>
        </w:rPr>
        <w:t>support</w:t>
      </w:r>
      <w:r>
        <w:rPr>
          <w:sz w:val="22"/>
          <w:szCs w:val="22"/>
        </w:rPr>
        <w:t xml:space="preserve"> the efficient review of applications. </w:t>
      </w:r>
    </w:p>
    <w:p w14:paraId="7450BEE4" w14:textId="60516DAD" w:rsidR="0013316D" w:rsidRDefault="0013316D" w:rsidP="00512278">
      <w:pPr>
        <w:numPr>
          <w:ilvl w:val="0"/>
          <w:numId w:val="4"/>
        </w:numPr>
        <w:spacing w:after="0" w:line="276" w:lineRule="auto"/>
      </w:pPr>
      <w:r w:rsidRPr="0013316D">
        <w:t xml:space="preserve">This program works as a companion to the federal Historic Tax Credit, which Pennsylvania has always been a strong user of. </w:t>
      </w:r>
    </w:p>
    <w:p w14:paraId="4DE5881F" w14:textId="65349523" w:rsidR="00F647D1" w:rsidRDefault="0013316D" w:rsidP="00512278">
      <w:pPr>
        <w:numPr>
          <w:ilvl w:val="1"/>
          <w:numId w:val="4"/>
        </w:numPr>
        <w:spacing w:after="0" w:line="276" w:lineRule="auto"/>
      </w:pPr>
      <w:r w:rsidRPr="0013316D">
        <w:t xml:space="preserve">Since 1977, the federal program has incentivized the rehabilitation of over 3,000 buildings </w:t>
      </w:r>
      <w:r>
        <w:t xml:space="preserve">in PA </w:t>
      </w:r>
      <w:r w:rsidRPr="0013316D">
        <w:t xml:space="preserve">with investments in excess of $7 billion. Between 2002 and 2022, the economic impact of 1,040 approved projects </w:t>
      </w:r>
      <w:r>
        <w:t xml:space="preserve">in PA </w:t>
      </w:r>
      <w:r w:rsidRPr="0013316D">
        <w:t xml:space="preserve">generated $4.1 billion in </w:t>
      </w:r>
      <w:r w:rsidRPr="0013316D">
        <w:lastRenderedPageBreak/>
        <w:t>development costs, created 106,703 jobs, generated $4.2 billion in income, and $1.6 billion in local, state, and federal taxes.</w:t>
      </w:r>
      <w:r w:rsidRPr="0013316D">
        <w:rPr>
          <w:b/>
          <w:bCs/>
        </w:rPr>
        <w:t xml:space="preserve"> </w:t>
      </w:r>
    </w:p>
    <w:p w14:paraId="41E23CDE" w14:textId="33BF238B" w:rsidR="0013316D" w:rsidRPr="0013316D" w:rsidRDefault="0013316D" w:rsidP="00512278">
      <w:pPr>
        <w:numPr>
          <w:ilvl w:val="1"/>
          <w:numId w:val="4"/>
        </w:numPr>
        <w:spacing w:after="0" w:line="276" w:lineRule="auto"/>
        <w:rPr>
          <w:i/>
        </w:rPr>
      </w:pPr>
      <w:r w:rsidRPr="00CF5DE0">
        <w:rPr>
          <w:i/>
        </w:rPr>
        <w:t xml:space="preserve">Reference </w:t>
      </w:r>
      <w:hyperlink r:id="rId7" w:history="1">
        <w:hyperlink r:id="rId8">
          <w:r w:rsidRPr="0013316D">
            <w:rPr>
              <w:rStyle w:val="Hyperlink"/>
              <w:i/>
            </w:rPr>
            <w:t>PA</w:t>
          </w:r>
        </w:hyperlink>
        <w:r w:rsidRPr="0013316D">
          <w:rPr>
            <w:rStyle w:val="Hyperlink"/>
            <w:i/>
          </w:rPr>
          <w:t xml:space="preserve"> Federal HTC Project Map</w:t>
        </w:r>
      </w:hyperlink>
      <w:r>
        <w:t xml:space="preserve"> and Annual Report </w:t>
      </w:r>
    </w:p>
    <w:p w14:paraId="0FA8418B" w14:textId="18243CA1" w:rsidR="00CF5DE0" w:rsidRDefault="00CF5DE0" w:rsidP="00512278">
      <w:pPr>
        <w:numPr>
          <w:ilvl w:val="0"/>
          <w:numId w:val="4"/>
        </w:numPr>
        <w:spacing w:after="0" w:line="276" w:lineRule="auto"/>
        <w:rPr>
          <w:i/>
        </w:rPr>
      </w:pPr>
      <w:r w:rsidRPr="00CF5DE0">
        <w:rPr>
          <w:i/>
        </w:rPr>
        <w:t>Describe how an HTC project has benefitted your community.</w:t>
      </w:r>
    </w:p>
    <w:p w14:paraId="4136BC10" w14:textId="77777777" w:rsidR="004565A3" w:rsidRPr="00CF5DE0" w:rsidRDefault="004565A3" w:rsidP="004565A3">
      <w:pPr>
        <w:spacing w:after="0" w:line="276" w:lineRule="auto"/>
        <w:ind w:left="821"/>
        <w:rPr>
          <w:i/>
        </w:rPr>
      </w:pPr>
    </w:p>
    <w:p w14:paraId="762A3D4C" w14:textId="082EC429" w:rsidR="00361DE4" w:rsidRDefault="00CF5DE0" w:rsidP="00361DE4">
      <w:pPr>
        <w:spacing w:after="0" w:line="276" w:lineRule="auto"/>
      </w:pPr>
      <w:r w:rsidRPr="00CF5DE0">
        <w:rPr>
          <w:b/>
          <w:u w:val="single"/>
        </w:rPr>
        <w:t>Ask</w:t>
      </w:r>
      <w:r w:rsidRPr="00CF5DE0">
        <w:t xml:space="preserve">: Please </w:t>
      </w:r>
      <w:r w:rsidR="00512278">
        <w:t>support</w:t>
      </w:r>
      <w:r w:rsidRPr="00CF5DE0">
        <w:t xml:space="preserve"> </w:t>
      </w:r>
      <w:r w:rsidR="00361DE4">
        <w:t>the forthcoming legislation that would strengthen PA’s historic tax credit program</w:t>
      </w:r>
    </w:p>
    <w:p w14:paraId="1F4587C6" w14:textId="2AE6DFF3" w:rsidR="00CF5DE0" w:rsidRDefault="00AB4F56" w:rsidP="00361DE4">
      <w:pPr>
        <w:spacing w:after="0" w:line="276" w:lineRule="auto"/>
        <w:rPr>
          <w:i/>
        </w:rPr>
      </w:pPr>
      <w:r w:rsidRPr="00CF5DE0">
        <w:rPr>
          <w:i/>
        </w:rPr>
        <w:t xml:space="preserve">Direct staffers with questions to </w:t>
      </w:r>
      <w:r>
        <w:rPr>
          <w:i/>
        </w:rPr>
        <w:t xml:space="preserve">Mindy Crawford, </w:t>
      </w:r>
      <w:r w:rsidRPr="00CF5DE0">
        <w:rPr>
          <w:i/>
        </w:rPr>
        <w:t>(</w:t>
      </w:r>
      <w:hyperlink r:id="rId9" w:history="1">
        <w:r w:rsidRPr="00D978F0">
          <w:rPr>
            <w:rStyle w:val="Hyperlink"/>
            <w:i/>
          </w:rPr>
          <w:t>mcrawford@preservationpa.org</w:t>
        </w:r>
      </w:hyperlink>
      <w:r w:rsidRPr="00CF5DE0">
        <w:rPr>
          <w:i/>
        </w:rPr>
        <w:t>)</w:t>
      </w:r>
      <w:r>
        <w:rPr>
          <w:i/>
        </w:rPr>
        <w:t>,</w:t>
      </w:r>
      <w:r w:rsidRPr="00CF5DE0">
        <w:rPr>
          <w:i/>
        </w:rPr>
        <w:t xml:space="preserve"> or </w:t>
      </w:r>
      <w:r>
        <w:rPr>
          <w:i/>
        </w:rPr>
        <w:t xml:space="preserve">Hanna Stark, </w:t>
      </w:r>
      <w:r w:rsidRPr="00CF5DE0">
        <w:rPr>
          <w:i/>
        </w:rPr>
        <w:t>(</w:t>
      </w:r>
      <w:hyperlink r:id="rId10" w:history="1">
        <w:r w:rsidRPr="00D978F0">
          <w:rPr>
            <w:rStyle w:val="Hyperlink"/>
            <w:i/>
          </w:rPr>
          <w:t>hstark@preservationalliance.com</w:t>
        </w:r>
      </w:hyperlink>
      <w:r w:rsidRPr="00CF5DE0">
        <w:rPr>
          <w:i/>
        </w:rPr>
        <w:t>)</w:t>
      </w:r>
    </w:p>
    <w:p w14:paraId="34A3EEF0" w14:textId="77777777" w:rsidR="006907C6" w:rsidRPr="006907C6" w:rsidRDefault="006907C6" w:rsidP="006907C6">
      <w:pPr>
        <w:spacing w:after="0" w:line="276" w:lineRule="auto"/>
        <w:ind w:left="2081"/>
        <w:rPr>
          <w:i/>
        </w:rPr>
      </w:pPr>
    </w:p>
    <w:p w14:paraId="683853E3" w14:textId="4DE8079A" w:rsidR="00CF5DE0" w:rsidRDefault="007B6F91" w:rsidP="00CA3632">
      <w:pPr>
        <w:spacing w:line="240" w:lineRule="auto"/>
        <w:rPr>
          <w:u w:val="single"/>
        </w:rPr>
      </w:pPr>
      <w:bookmarkStart w:id="0" w:name="_Hlk163813902"/>
      <w:r>
        <w:rPr>
          <w:u w:val="single"/>
        </w:rPr>
        <w:t>Meeting with your</w:t>
      </w:r>
      <w:r w:rsidR="00CF5DE0" w:rsidRPr="006907C6">
        <w:rPr>
          <w:u w:val="single"/>
        </w:rPr>
        <w:t xml:space="preserve"> </w:t>
      </w:r>
      <w:r>
        <w:rPr>
          <w:u w:val="single"/>
        </w:rPr>
        <w:t>State Legislator</w:t>
      </w:r>
      <w:r w:rsidR="00CF5DE0" w:rsidRPr="006907C6">
        <w:rPr>
          <w:u w:val="single"/>
        </w:rPr>
        <w:t>:</w:t>
      </w:r>
    </w:p>
    <w:p w14:paraId="5978896B" w14:textId="5AECD370" w:rsidR="007B6F91" w:rsidRPr="007B6F91" w:rsidRDefault="007B6F91" w:rsidP="00CA3632">
      <w:pPr>
        <w:spacing w:line="240" w:lineRule="auto"/>
        <w:rPr>
          <w:i/>
          <w:iCs/>
        </w:rPr>
      </w:pPr>
      <w:r>
        <w:tab/>
      </w:r>
      <w:r>
        <w:rPr>
          <w:i/>
          <w:iCs/>
        </w:rPr>
        <w:t>Scheduling</w:t>
      </w:r>
    </w:p>
    <w:p w14:paraId="399D49EE" w14:textId="6170848F" w:rsidR="00512278" w:rsidRDefault="00512278" w:rsidP="00512278">
      <w:pPr>
        <w:spacing w:line="240" w:lineRule="auto"/>
        <w:ind w:left="720"/>
      </w:pPr>
      <w:r>
        <w:t xml:space="preserve">Find your state legislators: </w:t>
      </w:r>
      <w:hyperlink r:id="rId11" w:history="1">
        <w:r w:rsidRPr="00BB5C57">
          <w:rPr>
            <w:rStyle w:val="Hyperlink"/>
          </w:rPr>
          <w:t>https://www.legis.state.pa.us/cfdocs/legis/home/findyourlegislator/</w:t>
        </w:r>
      </w:hyperlink>
      <w:r>
        <w:t xml:space="preserve"> </w:t>
      </w:r>
    </w:p>
    <w:p w14:paraId="6229F54B" w14:textId="77777777" w:rsidR="00512278" w:rsidRDefault="00512278" w:rsidP="00512278">
      <w:pPr>
        <w:spacing w:line="240" w:lineRule="auto"/>
        <w:ind w:left="720"/>
      </w:pPr>
      <w:r>
        <w:t>On their profile, there is an email icon, highlighted below:</w:t>
      </w:r>
    </w:p>
    <w:p w14:paraId="7EB4232C" w14:textId="0532A7B1" w:rsidR="00512278" w:rsidRDefault="00982F31" w:rsidP="00982F31">
      <w:pPr>
        <w:spacing w:line="240" w:lineRule="auto"/>
        <w:ind w:left="720"/>
        <w:jc w:val="center"/>
      </w:pPr>
      <w:r>
        <w:rPr>
          <w:noProof/>
        </w:rPr>
        <w:drawing>
          <wp:inline distT="0" distB="0" distL="0" distR="0" wp14:anchorId="2765803E" wp14:editId="098F62F7">
            <wp:extent cx="3491948" cy="2553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571" cy="2558518"/>
                    </a:xfrm>
                    <a:prstGeom prst="rect">
                      <a:avLst/>
                    </a:prstGeom>
                    <a:noFill/>
                    <a:ln>
                      <a:noFill/>
                    </a:ln>
                  </pic:spPr>
                </pic:pic>
              </a:graphicData>
            </a:graphic>
          </wp:inline>
        </w:drawing>
      </w:r>
    </w:p>
    <w:p w14:paraId="5FB64286" w14:textId="5FE815C3" w:rsidR="00512278" w:rsidRDefault="00512278" w:rsidP="00512278">
      <w:pPr>
        <w:spacing w:line="240" w:lineRule="auto"/>
        <w:ind w:left="720"/>
      </w:pPr>
      <w:r>
        <w:t xml:space="preserve">Below is boilerplate language to ask your </w:t>
      </w:r>
      <w:r w:rsidR="00982F31">
        <w:t>legislator</w:t>
      </w:r>
      <w:r>
        <w:t xml:space="preserve"> to </w:t>
      </w:r>
      <w:r w:rsidR="00982F31">
        <w:t>meet to discuss the tax credit program</w:t>
      </w:r>
      <w:r>
        <w:t xml:space="preserve">. </w:t>
      </w:r>
      <w:r w:rsidR="00982F31">
        <w:t xml:space="preserve">We will circulate specific asks as the bill moves through the legislative process. </w:t>
      </w:r>
      <w:r>
        <w:t xml:space="preserve">We suggest attaching the </w:t>
      </w:r>
      <w:hyperlink r:id="rId13" w:history="1">
        <w:hyperlink r:id="rId14" w:history="1">
          <w:r w:rsidRPr="00B015CF">
            <w:rPr>
              <w:rStyle w:val="Hyperlink"/>
              <w:highlight w:val="yellow"/>
            </w:rPr>
            <w:t>issue brief</w:t>
          </w:r>
        </w:hyperlink>
      </w:hyperlink>
      <w:r>
        <w:t xml:space="preserve"> so staff can familiarize themselves with the program.</w:t>
      </w:r>
    </w:p>
    <w:p w14:paraId="68039ED6" w14:textId="524685FF" w:rsidR="007B6F91" w:rsidRDefault="007B6F91" w:rsidP="00512278">
      <w:pPr>
        <w:spacing w:line="240" w:lineRule="auto"/>
        <w:ind w:left="720"/>
      </w:pPr>
      <w:r>
        <w:tab/>
        <w:t>Subject: Strengthen the PA Historic Preservation Tax Credit Program</w:t>
      </w:r>
    </w:p>
    <w:p w14:paraId="5621997B" w14:textId="535D9311" w:rsidR="007B6F91" w:rsidRDefault="00CF5DE0" w:rsidP="00CA3632">
      <w:pPr>
        <w:spacing w:line="240" w:lineRule="auto"/>
        <w:ind w:left="1440"/>
      </w:pPr>
      <w:bookmarkStart w:id="1" w:name="_Hlk164091144"/>
      <w:bookmarkEnd w:id="0"/>
      <w:r>
        <w:t>“</w:t>
      </w:r>
      <w:r w:rsidR="007B6F91">
        <w:t>Dear [NAME]</w:t>
      </w:r>
    </w:p>
    <w:p w14:paraId="46EE4D9B" w14:textId="77777777" w:rsidR="00497E46" w:rsidRDefault="00CF5DE0" w:rsidP="00497E46">
      <w:pPr>
        <w:spacing w:line="240" w:lineRule="auto"/>
        <w:ind w:left="1440"/>
      </w:pPr>
      <w:r>
        <w:t>I’m writing to you on behalf of my organization [XYZ] as well as other historic preservationists from [</w:t>
      </w:r>
      <w:r w:rsidR="00AB519D">
        <w:t>AREA</w:t>
      </w:r>
      <w:r>
        <w:t xml:space="preserve">]. </w:t>
      </w:r>
    </w:p>
    <w:p w14:paraId="733A9FD3" w14:textId="7A86B4EB" w:rsidR="00AB519D" w:rsidRPr="00497E46" w:rsidRDefault="00AB519D" w:rsidP="00497E46">
      <w:pPr>
        <w:spacing w:line="240" w:lineRule="auto"/>
        <w:ind w:left="1440"/>
      </w:pPr>
      <w:r>
        <w:t xml:space="preserve">I </w:t>
      </w:r>
      <w:r w:rsidR="00497E46">
        <w:t>would like</w:t>
      </w:r>
      <w:r>
        <w:t xml:space="preserve"> </w:t>
      </w:r>
      <w:r w:rsidR="00CF5DE0">
        <w:t xml:space="preserve">to discuss </w:t>
      </w:r>
      <w:r>
        <w:t>an</w:t>
      </w:r>
      <w:r w:rsidR="00CF5DE0">
        <w:t xml:space="preserve"> </w:t>
      </w:r>
      <w:r>
        <w:t>important</w:t>
      </w:r>
      <w:r w:rsidR="00CF5DE0">
        <w:t xml:space="preserve"> preservation tool</w:t>
      </w:r>
      <w:r>
        <w:t xml:space="preserve">, </w:t>
      </w:r>
      <w:r w:rsidR="00CF5DE0">
        <w:t xml:space="preserve">the </w:t>
      </w:r>
      <w:r>
        <w:t xml:space="preserve">PA </w:t>
      </w:r>
      <w:r w:rsidR="00CF5DE0">
        <w:t xml:space="preserve">Historic </w:t>
      </w:r>
      <w:r w:rsidR="007B6F91">
        <w:t xml:space="preserve">Preservation </w:t>
      </w:r>
      <w:r w:rsidR="00CF5DE0">
        <w:t>Tax Credit</w:t>
      </w:r>
      <w:r w:rsidR="007B6F91">
        <w:t xml:space="preserve">, with your office. </w:t>
      </w:r>
      <w:r w:rsidR="00B015CF" w:rsidRPr="00B015CF">
        <w:t xml:space="preserve">Senators </w:t>
      </w:r>
      <w:r w:rsidR="00B015CF">
        <w:t>Farry, Argall</w:t>
      </w:r>
      <w:r w:rsidR="00B015CF" w:rsidRPr="00B015CF">
        <w:t xml:space="preserve"> and </w:t>
      </w:r>
      <w:r w:rsidR="00B015CF">
        <w:t>Saval</w:t>
      </w:r>
      <w:r w:rsidR="00B015CF" w:rsidRPr="00B015CF">
        <w:t xml:space="preserve"> are sponsoring legislation that will strengthen this program</w:t>
      </w:r>
      <w:r w:rsidR="007B6F91">
        <w:t xml:space="preserve">. </w:t>
      </w:r>
      <w:r w:rsidR="008627B2" w:rsidRPr="008627B2">
        <w:t xml:space="preserve">Established in 2012, the program has encouraged private </w:t>
      </w:r>
      <w:r w:rsidR="008627B2" w:rsidRPr="008627B2">
        <w:lastRenderedPageBreak/>
        <w:t>sector investment in the rehabilitation and re-use of many irreplaceable historic buildings across the Commonwealth.</w:t>
      </w:r>
    </w:p>
    <w:p w14:paraId="240EF539" w14:textId="62E01615" w:rsidR="007B6F91" w:rsidRDefault="00CF5DE0" w:rsidP="007B6F91">
      <w:pPr>
        <w:spacing w:line="240" w:lineRule="auto"/>
        <w:ind w:left="1440"/>
      </w:pPr>
      <w:r>
        <w:t>Could you please let me know your availability t</w:t>
      </w:r>
      <w:r w:rsidR="007B6F91">
        <w:t>o meet</w:t>
      </w:r>
      <w:r>
        <w:t>? Thank you so much for considering this request. If there</w:t>
      </w:r>
      <w:r w:rsidR="007B6F91">
        <w:t xml:space="preserve"> is s</w:t>
      </w:r>
      <w:r>
        <w:t xml:space="preserve">omeone on staff </w:t>
      </w:r>
      <w:r w:rsidR="00497E46">
        <w:t>with whom I should speak</w:t>
      </w:r>
      <w:r>
        <w:t xml:space="preserve"> about this policy area, please let me know.</w:t>
      </w:r>
    </w:p>
    <w:p w14:paraId="42D43CC0" w14:textId="6BD987E7" w:rsidR="0066621F" w:rsidRDefault="007B6F91" w:rsidP="004565A3">
      <w:pPr>
        <w:spacing w:line="240" w:lineRule="auto"/>
        <w:ind w:left="1440"/>
      </w:pPr>
      <w:r w:rsidRPr="007A5AB7">
        <w:t>Sincerely, [</w:t>
      </w:r>
      <w:r>
        <w:t>YOUR INFO</w:t>
      </w:r>
      <w:r w:rsidRPr="007A5AB7">
        <w:t>]</w:t>
      </w:r>
      <w:r w:rsidR="00CF5DE0">
        <w:t>”</w:t>
      </w:r>
    </w:p>
    <w:bookmarkEnd w:id="1"/>
    <w:p w14:paraId="5B9883E2" w14:textId="41B1A295" w:rsidR="00CF5DE0" w:rsidRPr="007B6F91" w:rsidRDefault="00CF5DE0" w:rsidP="00CA3632">
      <w:pPr>
        <w:spacing w:line="240" w:lineRule="auto"/>
        <w:ind w:left="720"/>
        <w:rPr>
          <w:i/>
          <w:iCs/>
        </w:rPr>
      </w:pPr>
      <w:r w:rsidRPr="007B6F91">
        <w:rPr>
          <w:i/>
          <w:iCs/>
        </w:rPr>
        <w:t>During the Meeting</w:t>
      </w:r>
    </w:p>
    <w:p w14:paraId="2F416023" w14:textId="1CD7821A" w:rsidR="00CF5DE0" w:rsidRDefault="00CF5DE0" w:rsidP="00CA3632">
      <w:pPr>
        <w:spacing w:line="240" w:lineRule="auto"/>
        <w:ind w:left="720"/>
      </w:pPr>
      <w:r>
        <w:t xml:space="preserve">We recommend getting to the point of the meeting quickly, being succinct, and keeping the meeting brief. </w:t>
      </w:r>
      <w:r w:rsidR="00AB519D">
        <w:t>B</w:t>
      </w:r>
      <w:r>
        <w:t xml:space="preserve">e specific about what you want the member to do for you. We encourage using specific examples from your member’s district to support your point. Always look for opportunities to be of service to the member. For example, offer to send </w:t>
      </w:r>
      <w:r w:rsidR="00F647D1">
        <w:t>follow-up information regarding issues that came up during the meeting, or,</w:t>
      </w:r>
      <w:r>
        <w:t xml:space="preserve"> if there is interest, offer to help organize an in-person visit when the member is </w:t>
      </w:r>
      <w:r w:rsidR="002D21AB">
        <w:t xml:space="preserve">in the </w:t>
      </w:r>
      <w:r>
        <w:t>district.</w:t>
      </w:r>
    </w:p>
    <w:p w14:paraId="7A11FCBF" w14:textId="77777777" w:rsidR="00CF5DE0" w:rsidRPr="007B6F91" w:rsidRDefault="00CF5DE0" w:rsidP="00CA3632">
      <w:pPr>
        <w:spacing w:line="240" w:lineRule="auto"/>
        <w:ind w:left="720"/>
        <w:rPr>
          <w:i/>
          <w:iCs/>
        </w:rPr>
      </w:pPr>
      <w:r w:rsidRPr="007B6F91">
        <w:rPr>
          <w:i/>
          <w:iCs/>
        </w:rPr>
        <w:t>Follow-Up</w:t>
      </w:r>
    </w:p>
    <w:p w14:paraId="49CAB465" w14:textId="57391A62" w:rsidR="00CF5DE0" w:rsidRDefault="00CF5DE0" w:rsidP="00CA3632">
      <w:pPr>
        <w:spacing w:line="240" w:lineRule="auto"/>
        <w:ind w:left="720"/>
      </w:pPr>
      <w:r>
        <w:t xml:space="preserve">After your meeting, please take a moment to send “thank you” e-mails. </w:t>
      </w:r>
      <w:r w:rsidR="00F647D1">
        <w:t>Staff</w:t>
      </w:r>
      <w:r>
        <w:t xml:space="preserve"> will appreciate having your contact information and a reminder about the specific request you made of them during the meeting.</w:t>
      </w:r>
    </w:p>
    <w:p w14:paraId="6E029BA1" w14:textId="77777777" w:rsidR="00CF5DE0" w:rsidRDefault="00CF5DE0" w:rsidP="00CA3632">
      <w:pPr>
        <w:spacing w:line="240" w:lineRule="auto"/>
      </w:pPr>
    </w:p>
    <w:p w14:paraId="5D49375E" w14:textId="799368DD" w:rsidR="007B6F91" w:rsidRDefault="00CF5DE0" w:rsidP="00CA3632">
      <w:pPr>
        <w:spacing w:line="240" w:lineRule="auto"/>
        <w:rPr>
          <w:u w:val="single"/>
        </w:rPr>
      </w:pPr>
      <w:r w:rsidRPr="007B6F91">
        <w:rPr>
          <w:u w:val="single"/>
        </w:rPr>
        <w:t xml:space="preserve">Additional Resources: </w:t>
      </w:r>
    </w:p>
    <w:p w14:paraId="272ADBD9" w14:textId="2AEFBC1A" w:rsidR="00451020" w:rsidRPr="00451020" w:rsidRDefault="00451020" w:rsidP="00CA3632">
      <w:pPr>
        <w:spacing w:line="240" w:lineRule="auto"/>
      </w:pPr>
      <w:r>
        <w:tab/>
      </w:r>
      <w:hyperlink r:id="rId15" w:history="1">
        <w:r w:rsidRPr="00A96BBA">
          <w:rPr>
            <w:rStyle w:val="Hyperlink"/>
            <w:highlight w:val="yellow"/>
          </w:rPr>
          <w:t>Issue Brief</w:t>
        </w:r>
      </w:hyperlink>
      <w:r>
        <w:t>, April 202</w:t>
      </w:r>
      <w:r w:rsidR="00A96BBA">
        <w:t>5</w:t>
      </w:r>
    </w:p>
    <w:p w14:paraId="089FBC7D" w14:textId="7E9AD238" w:rsidR="00AB4F56" w:rsidRDefault="00B81493" w:rsidP="00CA3632">
      <w:pPr>
        <w:spacing w:line="240" w:lineRule="auto"/>
        <w:ind w:left="720"/>
      </w:pPr>
      <w:hyperlink r:id="rId16" w:history="1">
        <w:r w:rsidRPr="00B81493">
          <w:rPr>
            <w:rStyle w:val="Hyperlink"/>
          </w:rPr>
          <w:t>PA Historic Preservation Tax Credit: An Evaluation of Program Performance</w:t>
        </w:r>
        <w:r w:rsidRPr="007B6F91">
          <w:rPr>
            <w:rStyle w:val="Hyperlink"/>
            <w:color w:val="auto"/>
            <w:u w:val="none"/>
          </w:rPr>
          <w:t xml:space="preserve">, </w:t>
        </w:r>
        <w:r w:rsidR="00AB4F56" w:rsidRPr="007B6F91">
          <w:rPr>
            <w:rStyle w:val="Hyperlink"/>
            <w:color w:val="auto"/>
            <w:u w:val="none"/>
          </w:rPr>
          <w:t>I</w:t>
        </w:r>
        <w:r w:rsidRPr="007B6F91">
          <w:rPr>
            <w:rStyle w:val="Hyperlink"/>
            <w:color w:val="auto"/>
            <w:u w:val="none"/>
          </w:rPr>
          <w:t>ndependence Fiscal Office</w:t>
        </w:r>
      </w:hyperlink>
      <w:r w:rsidR="007B6F91" w:rsidRPr="007B6F91">
        <w:rPr>
          <w:rStyle w:val="Hyperlink"/>
          <w:color w:val="auto"/>
          <w:u w:val="none"/>
        </w:rPr>
        <w:t>, 2019</w:t>
      </w:r>
    </w:p>
    <w:p w14:paraId="1DA91810" w14:textId="27A5F44E" w:rsidR="00CF5DE0" w:rsidRDefault="00CF5DE0" w:rsidP="007B6F91">
      <w:pPr>
        <w:spacing w:line="240" w:lineRule="auto"/>
        <w:ind w:left="720"/>
        <w:rPr>
          <w:rStyle w:val="Hyperlink"/>
        </w:rPr>
      </w:pPr>
      <w:hyperlink r:id="rId17" w:history="1">
        <w:r w:rsidRPr="00B81493">
          <w:rPr>
            <w:rStyle w:val="Hyperlink"/>
          </w:rPr>
          <w:t>Missing Key</w:t>
        </w:r>
        <w:r w:rsidR="002E0C8A" w:rsidRPr="00B81493">
          <w:rPr>
            <w:rStyle w:val="Hyperlink"/>
          </w:rPr>
          <w:t>:</w:t>
        </w:r>
        <w:r w:rsidR="00B81493" w:rsidRPr="00B81493">
          <w:rPr>
            <w:rStyle w:val="Hyperlink"/>
          </w:rPr>
          <w:t xml:space="preserve"> A Study of the Impact and Potential of the Pennsylvania State Historic Tax Credit</w:t>
        </w:r>
      </w:hyperlink>
      <w:r w:rsidR="007B6F91">
        <w:rPr>
          <w:rStyle w:val="Hyperlink"/>
        </w:rPr>
        <w:t>, Preservation Pennsylvania, 2019</w:t>
      </w:r>
    </w:p>
    <w:p w14:paraId="249A1740" w14:textId="6ED4ECF5" w:rsidR="00451020" w:rsidRPr="00451020" w:rsidRDefault="00451020" w:rsidP="00451020">
      <w:pPr>
        <w:spacing w:line="240" w:lineRule="auto"/>
        <w:ind w:firstLine="720"/>
        <w:rPr>
          <w:rStyle w:val="Hyperlink"/>
          <w:color w:val="auto"/>
          <w:u w:val="none"/>
        </w:rPr>
      </w:pPr>
      <w:hyperlink r:id="rId18" w:history="1">
        <w:r w:rsidRPr="009B4EE8">
          <w:rPr>
            <w:rStyle w:val="Hyperlink"/>
          </w:rPr>
          <w:t>State Historic Tax Credit Resource Guide</w:t>
        </w:r>
      </w:hyperlink>
      <w:r>
        <w:t xml:space="preserve">, </w:t>
      </w:r>
      <w:r w:rsidRPr="00315CC0">
        <w:t>National Trust for Historic Preservation</w:t>
      </w:r>
      <w:r>
        <w:t xml:space="preserve">, </w:t>
      </w:r>
      <w:r w:rsidRPr="00315CC0">
        <w:t>January 2023</w:t>
      </w:r>
    </w:p>
    <w:p w14:paraId="7070C775" w14:textId="0C150ECB" w:rsidR="00315CC0" w:rsidRDefault="009B4EE8" w:rsidP="00CA3632">
      <w:pPr>
        <w:spacing w:line="240" w:lineRule="auto"/>
        <w:ind w:left="720"/>
      </w:pPr>
      <w:hyperlink r:id="rId19" w:history="1">
        <w:r w:rsidRPr="009B4EE8">
          <w:rPr>
            <w:rStyle w:val="Hyperlink"/>
          </w:rPr>
          <w:t>Pennsylvania Federal Historic Tax Credit Investment FY01 - FY22</w:t>
        </w:r>
      </w:hyperlink>
      <w:r>
        <w:t>, National Trust for Historic Preservation, 2023</w:t>
      </w:r>
    </w:p>
    <w:p w14:paraId="3DD9760F" w14:textId="5C5599CC" w:rsidR="00A75651" w:rsidRDefault="00A75651" w:rsidP="00A75651">
      <w:pPr>
        <w:spacing w:line="240" w:lineRule="auto"/>
      </w:pPr>
    </w:p>
    <w:p w14:paraId="5AFA03DF" w14:textId="447356E8" w:rsidR="00A75651" w:rsidRDefault="00A75651" w:rsidP="00A75651">
      <w:pPr>
        <w:spacing w:line="240" w:lineRule="auto"/>
      </w:pPr>
    </w:p>
    <w:p w14:paraId="17D9D468" w14:textId="1AB65042" w:rsidR="00A75651" w:rsidRDefault="00A75651" w:rsidP="00A75651">
      <w:pPr>
        <w:spacing w:line="240" w:lineRule="auto"/>
      </w:pPr>
    </w:p>
    <w:p w14:paraId="5F31A979" w14:textId="0F3F7B53" w:rsidR="00A75651" w:rsidRDefault="00A75651" w:rsidP="00A75651">
      <w:pPr>
        <w:spacing w:line="240" w:lineRule="auto"/>
      </w:pPr>
    </w:p>
    <w:p w14:paraId="116AD601" w14:textId="77777777" w:rsidR="00A75651" w:rsidRDefault="00A75651" w:rsidP="00A75651">
      <w:pPr>
        <w:spacing w:line="240" w:lineRule="auto"/>
      </w:pPr>
    </w:p>
    <w:p w14:paraId="25247757" w14:textId="77777777" w:rsidR="00B015CF" w:rsidRDefault="00B015CF" w:rsidP="00A75651">
      <w:pPr>
        <w:spacing w:line="240" w:lineRule="auto"/>
      </w:pPr>
    </w:p>
    <w:p w14:paraId="1B954E99" w14:textId="647E868D" w:rsidR="00A75651" w:rsidRPr="00A75651" w:rsidRDefault="00A75651" w:rsidP="00A75651">
      <w:pPr>
        <w:spacing w:line="240" w:lineRule="auto"/>
        <w:jc w:val="center"/>
      </w:pPr>
      <w:r>
        <w:rPr>
          <w:b/>
          <w:bCs/>
        </w:rPr>
        <w:lastRenderedPageBreak/>
        <w:t xml:space="preserve">PA Historic Tax Credit </w:t>
      </w:r>
      <w:r w:rsidRPr="00A75651">
        <w:rPr>
          <w:b/>
          <w:bCs/>
        </w:rPr>
        <w:t>Coalition Members</w:t>
      </w:r>
      <w:r w:rsidRPr="00A75651">
        <w:t xml:space="preserve"> (as of </w:t>
      </w:r>
      <w:r w:rsidR="00A96BBA">
        <w:t>4/15</w:t>
      </w:r>
      <w:r w:rsidRPr="00A75651">
        <w:t>/</w:t>
      </w:r>
      <w:r w:rsidR="00A96BBA">
        <w:t>25</w:t>
      </w:r>
      <w:r w:rsidRPr="00A75651">
        <w:t>)</w:t>
      </w:r>
    </w:p>
    <w:p w14:paraId="49F4F6FC" w14:textId="77777777" w:rsidR="00A75651" w:rsidRPr="00A75651" w:rsidRDefault="00A75651" w:rsidP="00A75651">
      <w:pPr>
        <w:spacing w:line="240" w:lineRule="auto"/>
        <w:jc w:val="center"/>
      </w:pPr>
      <w:r w:rsidRPr="00A75651">
        <w:rPr>
          <w:noProof/>
        </w:rPr>
        <w:drawing>
          <wp:inline distT="0" distB="0" distL="0" distR="0" wp14:anchorId="2F7AE252" wp14:editId="18491FCF">
            <wp:extent cx="1438275" cy="740972"/>
            <wp:effectExtent l="0" t="0" r="0" b="2540"/>
            <wp:docPr id="11" name="Picture 11" descr="A logo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a puzzle piec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76" b="23805"/>
                    <a:stretch/>
                  </pic:blipFill>
                  <pic:spPr bwMode="auto">
                    <a:xfrm>
                      <a:off x="0" y="0"/>
                      <a:ext cx="1490366" cy="767808"/>
                    </a:xfrm>
                    <a:prstGeom prst="rect">
                      <a:avLst/>
                    </a:prstGeom>
                    <a:noFill/>
                    <a:ln>
                      <a:noFill/>
                    </a:ln>
                    <a:extLst>
                      <a:ext uri="{53640926-AAD7-44D8-BBD7-CCE9431645EC}">
                        <a14:shadowObscured xmlns:a14="http://schemas.microsoft.com/office/drawing/2010/main"/>
                      </a:ext>
                    </a:extLst>
                  </pic:spPr>
                </pic:pic>
              </a:graphicData>
            </a:graphic>
          </wp:inline>
        </w:drawing>
      </w:r>
      <w:r w:rsidRPr="00A75651">
        <w:rPr>
          <w:noProof/>
        </w:rPr>
        <w:drawing>
          <wp:inline distT="0" distB="0" distL="0" distR="0" wp14:anchorId="48560EA2" wp14:editId="287C2CCD">
            <wp:extent cx="2019300" cy="504825"/>
            <wp:effectExtent l="0" t="0" r="0" b="9525"/>
            <wp:docPr id="22" name="Picture 2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and white tex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l="-1" t="2" r="3226" b="3224"/>
                    <a:stretch/>
                  </pic:blipFill>
                  <pic:spPr bwMode="auto">
                    <a:xfrm>
                      <a:off x="0" y="0"/>
                      <a:ext cx="2039456" cy="509864"/>
                    </a:xfrm>
                    <a:prstGeom prst="rect">
                      <a:avLst/>
                    </a:prstGeom>
                    <a:noFill/>
                    <a:ln>
                      <a:noFill/>
                    </a:ln>
                    <a:extLst>
                      <a:ext uri="{53640926-AAD7-44D8-BBD7-CCE9431645EC}">
                        <a14:shadowObscured xmlns:a14="http://schemas.microsoft.com/office/drawing/2010/main"/>
                      </a:ext>
                    </a:extLst>
                  </pic:spPr>
                </pic:pic>
              </a:graphicData>
            </a:graphic>
          </wp:inline>
        </w:drawing>
      </w:r>
      <w:r w:rsidRPr="00A75651">
        <w:rPr>
          <w:noProof/>
        </w:rPr>
        <w:drawing>
          <wp:inline distT="0" distB="0" distL="0" distR="0" wp14:anchorId="3ECF870B" wp14:editId="3A7C9148">
            <wp:extent cx="828675" cy="729517"/>
            <wp:effectExtent l="0" t="0" r="0" b="0"/>
            <wp:docPr id="13" name="Picture 1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black logo&#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5714" cy="744517"/>
                    </a:xfrm>
                    <a:prstGeom prst="rect">
                      <a:avLst/>
                    </a:prstGeom>
                    <a:noFill/>
                    <a:ln>
                      <a:noFill/>
                    </a:ln>
                  </pic:spPr>
                </pic:pic>
              </a:graphicData>
            </a:graphic>
          </wp:inline>
        </w:drawing>
      </w:r>
      <w:r w:rsidRPr="00A75651">
        <w:rPr>
          <w:noProof/>
        </w:rPr>
        <w:drawing>
          <wp:inline distT="0" distB="0" distL="0" distR="0" wp14:anchorId="57DE3A4A" wp14:editId="520449C8">
            <wp:extent cx="1632679" cy="628432"/>
            <wp:effectExtent l="0" t="0" r="5715" b="635"/>
            <wp:docPr id="17" name="Picture 17"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red and blue tex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901" t="13881" r="12425" b="19486"/>
                    <a:stretch/>
                  </pic:blipFill>
                  <pic:spPr bwMode="auto">
                    <a:xfrm>
                      <a:off x="0" y="0"/>
                      <a:ext cx="1669525" cy="642614"/>
                    </a:xfrm>
                    <a:prstGeom prst="rect">
                      <a:avLst/>
                    </a:prstGeom>
                    <a:noFill/>
                    <a:ln>
                      <a:noFill/>
                    </a:ln>
                    <a:extLst>
                      <a:ext uri="{53640926-AAD7-44D8-BBD7-CCE9431645EC}">
                        <a14:shadowObscured xmlns:a14="http://schemas.microsoft.com/office/drawing/2010/main"/>
                      </a:ext>
                    </a:extLst>
                  </pic:spPr>
                </pic:pic>
              </a:graphicData>
            </a:graphic>
          </wp:inline>
        </w:drawing>
      </w:r>
    </w:p>
    <w:p w14:paraId="55B3EC40" w14:textId="4AA09657" w:rsidR="00A75651" w:rsidRPr="00A75651" w:rsidRDefault="00A75651" w:rsidP="00A75651">
      <w:pPr>
        <w:spacing w:line="240" w:lineRule="auto"/>
        <w:jc w:val="center"/>
      </w:pPr>
      <w:r w:rsidRPr="00A75651">
        <w:rPr>
          <w:noProof/>
        </w:rPr>
        <w:drawing>
          <wp:inline distT="0" distB="0" distL="0" distR="0" wp14:anchorId="59181337" wp14:editId="0BA61B25">
            <wp:extent cx="1458964" cy="502920"/>
            <wp:effectExtent l="0" t="0" r="8255" b="0"/>
            <wp:docPr id="26" name="Picture 2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and grey 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1004" cy="513965"/>
                    </a:xfrm>
                    <a:prstGeom prst="rect">
                      <a:avLst/>
                    </a:prstGeom>
                    <a:noFill/>
                    <a:ln>
                      <a:noFill/>
                    </a:ln>
                  </pic:spPr>
                </pic:pic>
              </a:graphicData>
            </a:graphic>
          </wp:inline>
        </w:drawing>
      </w:r>
      <w:r w:rsidRPr="00A75651">
        <w:rPr>
          <w:noProof/>
        </w:rPr>
        <w:drawing>
          <wp:inline distT="0" distB="0" distL="0" distR="0" wp14:anchorId="7E6C1F12" wp14:editId="392EC33A">
            <wp:extent cx="1485900" cy="472516"/>
            <wp:effectExtent l="0" t="0" r="0" b="3810"/>
            <wp:docPr id="32" name="Picture 3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9201" cy="502186"/>
                    </a:xfrm>
                    <a:prstGeom prst="rect">
                      <a:avLst/>
                    </a:prstGeom>
                    <a:noFill/>
                    <a:ln>
                      <a:noFill/>
                    </a:ln>
                  </pic:spPr>
                </pic:pic>
              </a:graphicData>
            </a:graphic>
          </wp:inline>
        </w:drawing>
      </w:r>
      <w:r w:rsidRPr="00A75651">
        <w:rPr>
          <w:noProof/>
        </w:rPr>
        <w:drawing>
          <wp:inline distT="0" distB="0" distL="0" distR="0" wp14:anchorId="7D43B26B" wp14:editId="2920B77F">
            <wp:extent cx="971550" cy="476250"/>
            <wp:effectExtent l="0" t="0" r="0" b="0"/>
            <wp:docPr id="19" name="Picture 1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background with black text&#10;&#10;Description automatically generated"/>
                    <pic:cNvPicPr>
                      <a:picLocks noChangeAspect="1" noChangeArrowheads="1"/>
                    </pic:cNvPicPr>
                  </pic:nvPicPr>
                  <pic:blipFill rotWithShape="1">
                    <a:blip r:embed="rId26">
                      <a:extLst>
                        <a:ext uri="{28A0092B-C50C-407E-A947-70E740481C1C}">
                          <a14:useLocalDpi xmlns:a14="http://schemas.microsoft.com/office/drawing/2010/main" val="0"/>
                        </a:ext>
                      </a:extLst>
                    </a:blip>
                    <a:srcRect l="29191" r="31110" b="38221"/>
                    <a:stretch/>
                  </pic:blipFill>
                  <pic:spPr bwMode="auto">
                    <a:xfrm>
                      <a:off x="0" y="0"/>
                      <a:ext cx="980895" cy="480831"/>
                    </a:xfrm>
                    <a:prstGeom prst="rect">
                      <a:avLst/>
                    </a:prstGeom>
                    <a:noFill/>
                    <a:ln>
                      <a:noFill/>
                    </a:ln>
                    <a:extLst>
                      <a:ext uri="{53640926-AAD7-44D8-BBD7-CCE9431645EC}">
                        <a14:shadowObscured xmlns:a14="http://schemas.microsoft.com/office/drawing/2010/main"/>
                      </a:ext>
                    </a:extLst>
                  </pic:spPr>
                </pic:pic>
              </a:graphicData>
            </a:graphic>
          </wp:inline>
        </w:drawing>
      </w:r>
      <w:r w:rsidRPr="00A75651">
        <w:rPr>
          <w:noProof/>
        </w:rPr>
        <w:drawing>
          <wp:inline distT="0" distB="0" distL="0" distR="0" wp14:anchorId="672C4A17" wp14:editId="29235516">
            <wp:extent cx="1854651" cy="469900"/>
            <wp:effectExtent l="0" t="0" r="0" b="6350"/>
            <wp:docPr id="23" name="Picture 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2670" cy="494734"/>
                    </a:xfrm>
                    <a:prstGeom prst="rect">
                      <a:avLst/>
                    </a:prstGeom>
                    <a:noFill/>
                    <a:ln>
                      <a:noFill/>
                    </a:ln>
                  </pic:spPr>
                </pic:pic>
              </a:graphicData>
            </a:graphic>
          </wp:inline>
        </w:drawing>
      </w:r>
    </w:p>
    <w:p w14:paraId="727B30C2" w14:textId="3456F2D9" w:rsidR="00A75651" w:rsidRPr="00A75651" w:rsidRDefault="00A75651" w:rsidP="00A75651">
      <w:pPr>
        <w:spacing w:line="240" w:lineRule="auto"/>
        <w:jc w:val="center"/>
      </w:pPr>
      <w:r w:rsidRPr="00A75651">
        <w:rPr>
          <w:noProof/>
        </w:rPr>
        <w:drawing>
          <wp:inline distT="0" distB="0" distL="0" distR="0" wp14:anchorId="4B83E2B7" wp14:editId="70E26AF9">
            <wp:extent cx="819150" cy="819150"/>
            <wp:effectExtent l="0" t="0" r="0" b="0"/>
            <wp:docPr id="28" name="Picture 28"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and gold 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A75651">
        <w:rPr>
          <w:noProof/>
        </w:rPr>
        <w:drawing>
          <wp:inline distT="0" distB="0" distL="0" distR="0" wp14:anchorId="3AE0CBD0" wp14:editId="5CF7C407">
            <wp:extent cx="1438275" cy="736396"/>
            <wp:effectExtent l="0" t="0" r="0" b="6985"/>
            <wp:docPr id="15" name="Picture 1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for a company&#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235" cy="750711"/>
                    </a:xfrm>
                    <a:prstGeom prst="rect">
                      <a:avLst/>
                    </a:prstGeom>
                    <a:noFill/>
                    <a:ln>
                      <a:noFill/>
                    </a:ln>
                  </pic:spPr>
                </pic:pic>
              </a:graphicData>
            </a:graphic>
          </wp:inline>
        </w:drawing>
      </w:r>
      <w:r w:rsidRPr="00A75651">
        <w:rPr>
          <w:noProof/>
        </w:rPr>
        <w:drawing>
          <wp:inline distT="0" distB="0" distL="0" distR="0" wp14:anchorId="282815BD" wp14:editId="24D6BB4B">
            <wp:extent cx="779146" cy="790575"/>
            <wp:effectExtent l="0" t="0" r="1905" b="0"/>
            <wp:docPr id="2" name="Picture 2" descr="A logo with a column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lumn and a letter&#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1706" cy="803319"/>
                    </a:xfrm>
                    <a:prstGeom prst="rect">
                      <a:avLst/>
                    </a:prstGeom>
                    <a:noFill/>
                    <a:ln>
                      <a:noFill/>
                    </a:ln>
                  </pic:spPr>
                </pic:pic>
              </a:graphicData>
            </a:graphic>
          </wp:inline>
        </w:drawing>
      </w:r>
      <w:r w:rsidRPr="00A75651">
        <w:rPr>
          <w:noProof/>
        </w:rPr>
        <w:drawing>
          <wp:inline distT="0" distB="0" distL="0" distR="0" wp14:anchorId="5CDBF899" wp14:editId="7663E202">
            <wp:extent cx="1238250" cy="825500"/>
            <wp:effectExtent l="0" t="0" r="0" b="0"/>
            <wp:docPr id="20" name="Picture 2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for a company&#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3847" cy="829231"/>
                    </a:xfrm>
                    <a:prstGeom prst="rect">
                      <a:avLst/>
                    </a:prstGeom>
                    <a:noFill/>
                    <a:ln>
                      <a:noFill/>
                    </a:ln>
                  </pic:spPr>
                </pic:pic>
              </a:graphicData>
            </a:graphic>
          </wp:inline>
        </w:drawing>
      </w:r>
      <w:r w:rsidRPr="00A75651">
        <w:rPr>
          <w:noProof/>
        </w:rPr>
        <w:drawing>
          <wp:inline distT="0" distB="0" distL="0" distR="0" wp14:anchorId="1DFB1DD5" wp14:editId="45B4259B">
            <wp:extent cx="904875" cy="835157"/>
            <wp:effectExtent l="0" t="0" r="0" b="3175"/>
            <wp:docPr id="10" name="Picture 1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sign with white tex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2377" cy="851311"/>
                    </a:xfrm>
                    <a:prstGeom prst="rect">
                      <a:avLst/>
                    </a:prstGeom>
                    <a:noFill/>
                    <a:ln>
                      <a:noFill/>
                    </a:ln>
                  </pic:spPr>
                </pic:pic>
              </a:graphicData>
            </a:graphic>
          </wp:inline>
        </w:drawing>
      </w:r>
    </w:p>
    <w:p w14:paraId="7B0A76B0" w14:textId="682A5EB7" w:rsidR="00A75651" w:rsidRPr="00A75651" w:rsidRDefault="00A75651" w:rsidP="00A75651">
      <w:pPr>
        <w:spacing w:line="240" w:lineRule="auto"/>
        <w:jc w:val="center"/>
        <w:rPr>
          <w:vertAlign w:val="subscript"/>
        </w:rPr>
      </w:pPr>
      <w:r w:rsidRPr="00A75651">
        <w:rPr>
          <w:noProof/>
          <w:vertAlign w:val="subscript"/>
        </w:rPr>
        <w:drawing>
          <wp:inline distT="0" distB="0" distL="0" distR="0" wp14:anchorId="6847D78E" wp14:editId="2C7BF689">
            <wp:extent cx="865505" cy="786747"/>
            <wp:effectExtent l="0" t="0" r="0" b="0"/>
            <wp:docPr id="30" name="Picture 30" descr="A red building with green tr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building with green trim&#10;&#10;Description automatically generated"/>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5377" b="3725"/>
                    <a:stretch/>
                  </pic:blipFill>
                  <pic:spPr bwMode="auto">
                    <a:xfrm>
                      <a:off x="0" y="0"/>
                      <a:ext cx="880506" cy="800383"/>
                    </a:xfrm>
                    <a:prstGeom prst="rect">
                      <a:avLst/>
                    </a:prstGeom>
                    <a:noFill/>
                    <a:ln>
                      <a:noFill/>
                    </a:ln>
                    <a:extLst>
                      <a:ext uri="{53640926-AAD7-44D8-BBD7-CCE9431645EC}">
                        <a14:shadowObscured xmlns:a14="http://schemas.microsoft.com/office/drawing/2010/main"/>
                      </a:ext>
                    </a:extLst>
                  </pic:spPr>
                </pic:pic>
              </a:graphicData>
            </a:graphic>
          </wp:inline>
        </w:drawing>
      </w:r>
      <w:r w:rsidRPr="00A75651">
        <w:rPr>
          <w:noProof/>
        </w:rPr>
        <w:drawing>
          <wp:inline distT="0" distB="0" distL="0" distR="0" wp14:anchorId="5EADC3AD" wp14:editId="62B93645">
            <wp:extent cx="1476375" cy="560738"/>
            <wp:effectExtent l="0" t="0" r="0" b="0"/>
            <wp:docPr id="31" name="Picture 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up of a logo&#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0292" cy="577418"/>
                    </a:xfrm>
                    <a:prstGeom prst="rect">
                      <a:avLst/>
                    </a:prstGeom>
                    <a:noFill/>
                    <a:ln>
                      <a:noFill/>
                    </a:ln>
                  </pic:spPr>
                </pic:pic>
              </a:graphicData>
            </a:graphic>
          </wp:inline>
        </w:drawing>
      </w:r>
      <w:r w:rsidR="00A96BBA">
        <w:rPr>
          <w:vertAlign w:val="subscript"/>
        </w:rPr>
        <w:t xml:space="preserve">  </w:t>
      </w:r>
      <w:r w:rsidR="00A96BBA" w:rsidRPr="00A75651">
        <w:rPr>
          <w:noProof/>
        </w:rPr>
        <w:drawing>
          <wp:inline distT="0" distB="0" distL="0" distR="0" wp14:anchorId="60EA2E24" wp14:editId="12F910DE">
            <wp:extent cx="1453200" cy="751410"/>
            <wp:effectExtent l="0" t="0" r="0" b="0"/>
            <wp:docPr id="29" name="Picture 29"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letter on a black background&#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9017" cy="775100"/>
                    </a:xfrm>
                    <a:prstGeom prst="rect">
                      <a:avLst/>
                    </a:prstGeom>
                    <a:noFill/>
                    <a:ln>
                      <a:noFill/>
                    </a:ln>
                  </pic:spPr>
                </pic:pic>
              </a:graphicData>
            </a:graphic>
          </wp:inline>
        </w:drawing>
      </w:r>
      <w:r w:rsidR="00A96BBA">
        <w:rPr>
          <w:vertAlign w:val="subscript"/>
        </w:rPr>
        <w:t xml:space="preserve"> </w:t>
      </w:r>
      <w:r w:rsidR="00A96BBA">
        <w:rPr>
          <w:noProof/>
        </w:rPr>
        <w:drawing>
          <wp:inline distT="0" distB="0" distL="0" distR="0" wp14:anchorId="3707D603" wp14:editId="7EB8F064">
            <wp:extent cx="2077696" cy="436419"/>
            <wp:effectExtent l="0" t="0" r="0" b="0"/>
            <wp:docPr id="515171519" name="Picture 1" descr="Pittsburgh History &amp; Landmarks Foundation — The New Pittsburgh Ex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sburgh History &amp; Landmarks Foundation — The New Pittsburgh Exposition"/>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678" t="40224" r="2006" b="40385"/>
                    <a:stretch/>
                  </pic:blipFill>
                  <pic:spPr bwMode="auto">
                    <a:xfrm>
                      <a:off x="0" y="0"/>
                      <a:ext cx="2189395" cy="459881"/>
                    </a:xfrm>
                    <a:prstGeom prst="rect">
                      <a:avLst/>
                    </a:prstGeom>
                    <a:noFill/>
                    <a:ln>
                      <a:noFill/>
                    </a:ln>
                    <a:extLst>
                      <a:ext uri="{53640926-AAD7-44D8-BBD7-CCE9431645EC}">
                        <a14:shadowObscured xmlns:a14="http://schemas.microsoft.com/office/drawing/2010/main"/>
                      </a:ext>
                    </a:extLst>
                  </pic:spPr>
                </pic:pic>
              </a:graphicData>
            </a:graphic>
          </wp:inline>
        </w:drawing>
      </w:r>
    </w:p>
    <w:p w14:paraId="5B7833A6" w14:textId="4870A0CC" w:rsidR="00A75651" w:rsidRPr="00A75651" w:rsidRDefault="00A96BBA" w:rsidP="00A75651">
      <w:pPr>
        <w:spacing w:line="240" w:lineRule="auto"/>
        <w:jc w:val="center"/>
      </w:pPr>
      <w:r w:rsidRPr="00A75651">
        <w:rPr>
          <w:noProof/>
        </w:rPr>
        <w:drawing>
          <wp:inline distT="0" distB="0" distL="0" distR="0" wp14:anchorId="3EF118C2" wp14:editId="424FAD75">
            <wp:extent cx="716880" cy="771735"/>
            <wp:effectExtent l="0" t="0" r="7620" b="0"/>
            <wp:docPr id="25" name="Picture 25" descr="A logo for a downtow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downtown partnership&#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3357" cy="821768"/>
                    </a:xfrm>
                    <a:prstGeom prst="rect">
                      <a:avLst/>
                    </a:prstGeom>
                    <a:noFill/>
                    <a:ln>
                      <a:noFill/>
                    </a:ln>
                  </pic:spPr>
                </pic:pic>
              </a:graphicData>
            </a:graphic>
          </wp:inline>
        </w:drawing>
      </w:r>
      <w:r>
        <w:t xml:space="preserve">  </w:t>
      </w:r>
      <w:r w:rsidR="00A75651" w:rsidRPr="00A75651">
        <w:rPr>
          <w:noProof/>
        </w:rPr>
        <w:drawing>
          <wp:inline distT="0" distB="0" distL="0" distR="0" wp14:anchorId="58A6DC59" wp14:editId="10D145C0">
            <wp:extent cx="1685925" cy="614713"/>
            <wp:effectExtent l="0" t="0" r="0" b="0"/>
            <wp:docPr id="21" name="Picture 21" descr="A group of building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buildings with black text&#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t="13060"/>
                    <a:stretch/>
                  </pic:blipFill>
                  <pic:spPr bwMode="auto">
                    <a:xfrm>
                      <a:off x="0" y="0"/>
                      <a:ext cx="1740226" cy="634512"/>
                    </a:xfrm>
                    <a:prstGeom prst="rect">
                      <a:avLst/>
                    </a:prstGeom>
                    <a:noFill/>
                    <a:ln>
                      <a:noFill/>
                    </a:ln>
                    <a:extLst>
                      <a:ext uri="{53640926-AAD7-44D8-BBD7-CCE9431645EC}">
                        <a14:shadowObscured xmlns:a14="http://schemas.microsoft.com/office/drawing/2010/main"/>
                      </a:ext>
                    </a:extLst>
                  </pic:spPr>
                </pic:pic>
              </a:graphicData>
            </a:graphic>
          </wp:inline>
        </w:drawing>
      </w:r>
      <w:r w:rsidR="00A75651" w:rsidRPr="00A75651">
        <w:rPr>
          <w:noProof/>
        </w:rPr>
        <w:drawing>
          <wp:inline distT="0" distB="0" distL="0" distR="0" wp14:anchorId="454B1F7C" wp14:editId="6E03B7BA">
            <wp:extent cx="1609725" cy="821658"/>
            <wp:effectExtent l="0" t="0" r="0" b="0"/>
            <wp:docPr id="14" name="Picture 14" descr="A tree and building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tree and building with text&#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25211" cy="829563"/>
                    </a:xfrm>
                    <a:prstGeom prst="rect">
                      <a:avLst/>
                    </a:prstGeom>
                    <a:noFill/>
                    <a:ln>
                      <a:noFill/>
                    </a:ln>
                  </pic:spPr>
                </pic:pic>
              </a:graphicData>
            </a:graphic>
          </wp:inline>
        </w:drawing>
      </w:r>
      <w:r>
        <w:t xml:space="preserve"> </w:t>
      </w:r>
      <w:r w:rsidR="00A75651" w:rsidRPr="00A75651">
        <w:rPr>
          <w:noProof/>
        </w:rPr>
        <w:drawing>
          <wp:inline distT="0" distB="0" distL="0" distR="0" wp14:anchorId="1FAC590D" wp14:editId="3D853AB8">
            <wp:extent cx="1685925" cy="450782"/>
            <wp:effectExtent l="0" t="0" r="0" b="0"/>
            <wp:docPr id="16" name="Picture 1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white logo&#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18668" cy="486275"/>
                    </a:xfrm>
                    <a:prstGeom prst="rect">
                      <a:avLst/>
                    </a:prstGeom>
                    <a:noFill/>
                    <a:ln>
                      <a:noFill/>
                    </a:ln>
                  </pic:spPr>
                </pic:pic>
              </a:graphicData>
            </a:graphic>
          </wp:inline>
        </w:drawing>
      </w:r>
    </w:p>
    <w:p w14:paraId="2D624EEF" w14:textId="26A6F028" w:rsidR="00A75651" w:rsidRDefault="00A75651" w:rsidP="00A75651">
      <w:pPr>
        <w:spacing w:line="240" w:lineRule="auto"/>
        <w:jc w:val="center"/>
      </w:pPr>
      <w:r w:rsidRPr="00A75651">
        <w:rPr>
          <w:noProof/>
        </w:rPr>
        <w:drawing>
          <wp:inline distT="0" distB="0" distL="0" distR="0" wp14:anchorId="22927CDA" wp14:editId="68CC7CCD">
            <wp:extent cx="1724025" cy="504349"/>
            <wp:effectExtent l="0" t="0" r="0" b="0"/>
            <wp:docPr id="18" name="Picture 18" descr="A logo with a yellow circle and a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a yellow circle and a yellow circle&#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40985" cy="509311"/>
                    </a:xfrm>
                    <a:prstGeom prst="rect">
                      <a:avLst/>
                    </a:prstGeom>
                    <a:noFill/>
                    <a:ln>
                      <a:noFill/>
                    </a:ln>
                  </pic:spPr>
                </pic:pic>
              </a:graphicData>
            </a:graphic>
          </wp:inline>
        </w:drawing>
      </w:r>
      <w:r w:rsidRPr="00A75651">
        <w:rPr>
          <w:noProof/>
        </w:rPr>
        <w:drawing>
          <wp:inline distT="0" distB="0" distL="0" distR="0" wp14:anchorId="07DCBADD" wp14:editId="39F96376">
            <wp:extent cx="1819275" cy="721201"/>
            <wp:effectExtent l="0" t="0" r="0" b="3175"/>
            <wp:docPr id="27" name="Picture 27"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red and white logo&#10;&#10;Description automatically generated"/>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12538" b="19575"/>
                    <a:stretch/>
                  </pic:blipFill>
                  <pic:spPr bwMode="auto">
                    <a:xfrm>
                      <a:off x="0" y="0"/>
                      <a:ext cx="1874934" cy="743266"/>
                    </a:xfrm>
                    <a:prstGeom prst="rect">
                      <a:avLst/>
                    </a:prstGeom>
                    <a:noFill/>
                    <a:ln>
                      <a:noFill/>
                    </a:ln>
                    <a:extLst>
                      <a:ext uri="{53640926-AAD7-44D8-BBD7-CCE9431645EC}">
                        <a14:shadowObscured xmlns:a14="http://schemas.microsoft.com/office/drawing/2010/main"/>
                      </a:ext>
                    </a:extLst>
                  </pic:spPr>
                </pic:pic>
              </a:graphicData>
            </a:graphic>
          </wp:inline>
        </w:drawing>
      </w:r>
      <w:r w:rsidRPr="00A75651">
        <w:rPr>
          <w:noProof/>
        </w:rPr>
        <w:drawing>
          <wp:inline distT="0" distB="0" distL="0" distR="0" wp14:anchorId="2F698208" wp14:editId="4A0FFF12">
            <wp:extent cx="2111608" cy="638175"/>
            <wp:effectExtent l="0" t="0" r="3175" b="0"/>
            <wp:docPr id="24" name="Picture 2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circle with white tex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33541" cy="644804"/>
                    </a:xfrm>
                    <a:prstGeom prst="rect">
                      <a:avLst/>
                    </a:prstGeom>
                    <a:noFill/>
                    <a:ln>
                      <a:noFill/>
                    </a:ln>
                  </pic:spPr>
                </pic:pic>
              </a:graphicData>
            </a:graphic>
          </wp:inline>
        </w:drawing>
      </w:r>
    </w:p>
    <w:p w14:paraId="516F2894" w14:textId="59BC82B4" w:rsidR="00A96BBA" w:rsidRPr="00A75651" w:rsidRDefault="00A96BBA" w:rsidP="00A75651">
      <w:pPr>
        <w:spacing w:line="240" w:lineRule="auto"/>
        <w:jc w:val="center"/>
      </w:pPr>
    </w:p>
    <w:p w14:paraId="4FF54848" w14:textId="77777777" w:rsidR="00A75651" w:rsidRDefault="00A75651" w:rsidP="00A75651">
      <w:pPr>
        <w:spacing w:line="240" w:lineRule="auto"/>
      </w:pPr>
    </w:p>
    <w:sectPr w:rsidR="00A75651" w:rsidSect="00CF5DE0">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2CDD" w14:textId="77777777" w:rsidR="001300C5" w:rsidRDefault="001300C5" w:rsidP="001300C5">
      <w:pPr>
        <w:spacing w:after="0" w:line="240" w:lineRule="auto"/>
      </w:pPr>
      <w:r>
        <w:separator/>
      </w:r>
    </w:p>
  </w:endnote>
  <w:endnote w:type="continuationSeparator" w:id="0">
    <w:p w14:paraId="2456A031" w14:textId="77777777" w:rsidR="001300C5" w:rsidRDefault="001300C5" w:rsidP="0013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BE53" w14:textId="77777777" w:rsidR="001300C5" w:rsidRDefault="001300C5" w:rsidP="001300C5">
      <w:pPr>
        <w:spacing w:after="0" w:line="240" w:lineRule="auto"/>
      </w:pPr>
      <w:r>
        <w:separator/>
      </w:r>
    </w:p>
  </w:footnote>
  <w:footnote w:type="continuationSeparator" w:id="0">
    <w:p w14:paraId="56567121" w14:textId="77777777" w:rsidR="001300C5" w:rsidRDefault="001300C5" w:rsidP="0013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2790" w14:textId="3A3D3C7E" w:rsidR="001300C5" w:rsidRDefault="001300C5">
    <w:pPr>
      <w:pStyle w:val="Header"/>
    </w:pPr>
    <w:r>
      <w:rPr>
        <w:noProof/>
      </w:rPr>
      <w:drawing>
        <wp:inline distT="0" distB="0" distL="0" distR="0" wp14:anchorId="31B0EE41" wp14:editId="14EB657C">
          <wp:extent cx="2541731"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3833" b="15938"/>
                  <a:stretch/>
                </pic:blipFill>
                <pic:spPr bwMode="auto">
                  <a:xfrm>
                    <a:off x="0" y="0"/>
                    <a:ext cx="2557081" cy="709107"/>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27767407" wp14:editId="67473B66">
          <wp:extent cx="2028825" cy="520732"/>
          <wp:effectExtent l="0" t="0" r="0" b="0"/>
          <wp:docPr id="7" name="Picture 7" descr="Home - Preservation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Preservation Pennsylva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366" cy="527287"/>
                  </a:xfrm>
                  <a:prstGeom prst="rect">
                    <a:avLst/>
                  </a:prstGeom>
                  <a:noFill/>
                  <a:ln>
                    <a:noFill/>
                  </a:ln>
                </pic:spPr>
              </pic:pic>
            </a:graphicData>
          </a:graphic>
        </wp:inline>
      </w:drawing>
    </w:r>
  </w:p>
  <w:p w14:paraId="5A467B66" w14:textId="77777777" w:rsidR="00CA3632" w:rsidRDefault="00CA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42B"/>
    <w:multiLevelType w:val="hybridMultilevel"/>
    <w:tmpl w:val="5426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E3A0E"/>
    <w:multiLevelType w:val="hybridMultilevel"/>
    <w:tmpl w:val="DD7E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4733C"/>
    <w:multiLevelType w:val="hybridMultilevel"/>
    <w:tmpl w:val="40DCBB56"/>
    <w:lvl w:ilvl="0" w:tplc="67BABB8C">
      <w:numFmt w:val="bullet"/>
      <w:lvlText w:val=""/>
      <w:lvlJc w:val="left"/>
      <w:pPr>
        <w:ind w:left="821" w:hanging="360"/>
      </w:pPr>
      <w:rPr>
        <w:rFonts w:ascii="Symbol" w:eastAsia="Symbol" w:hAnsi="Symbol" w:cs="Symbol" w:hint="default"/>
        <w:w w:val="100"/>
        <w:position w:val="0"/>
        <w:sz w:val="20"/>
        <w:szCs w:val="20"/>
      </w:rPr>
    </w:lvl>
    <w:lvl w:ilvl="1" w:tplc="6BA40D26">
      <w:numFmt w:val="bullet"/>
      <w:lvlText w:val="o"/>
      <w:lvlJc w:val="left"/>
      <w:pPr>
        <w:ind w:left="1541" w:hanging="360"/>
      </w:pPr>
      <w:rPr>
        <w:rFonts w:ascii="Courier New" w:eastAsia="Courier New" w:hAnsi="Courier New" w:cs="Courier New" w:hint="default"/>
        <w:spacing w:val="-7"/>
        <w:w w:val="100"/>
        <w:sz w:val="20"/>
        <w:szCs w:val="20"/>
      </w:rPr>
    </w:lvl>
    <w:lvl w:ilvl="2" w:tplc="DB4A3BDA">
      <w:numFmt w:val="bullet"/>
      <w:lvlText w:val="➢"/>
      <w:lvlJc w:val="left"/>
      <w:pPr>
        <w:ind w:left="2081" w:hanging="360"/>
      </w:pPr>
      <w:rPr>
        <w:rFonts w:ascii="MS UI Gothic" w:eastAsia="MS UI Gothic" w:hAnsi="MS UI Gothic" w:cs="MS UI Gothic" w:hint="default"/>
        <w:w w:val="79"/>
        <w:sz w:val="20"/>
        <w:szCs w:val="20"/>
      </w:rPr>
    </w:lvl>
    <w:lvl w:ilvl="3" w:tplc="9A926952">
      <w:numFmt w:val="bullet"/>
      <w:lvlText w:val=""/>
      <w:lvlJc w:val="left"/>
      <w:pPr>
        <w:ind w:left="2982" w:hanging="361"/>
      </w:pPr>
      <w:rPr>
        <w:rFonts w:ascii="Symbol" w:eastAsia="Symbol" w:hAnsi="Symbol" w:cs="Symbol" w:hint="default"/>
        <w:w w:val="100"/>
        <w:position w:val="0"/>
        <w:sz w:val="20"/>
        <w:szCs w:val="20"/>
      </w:rPr>
    </w:lvl>
    <w:lvl w:ilvl="4" w:tplc="EAD46B4A">
      <w:numFmt w:val="bullet"/>
      <w:lvlText w:val="•"/>
      <w:lvlJc w:val="left"/>
      <w:pPr>
        <w:ind w:left="3922" w:hanging="361"/>
      </w:pPr>
      <w:rPr>
        <w:rFonts w:hint="default"/>
      </w:rPr>
    </w:lvl>
    <w:lvl w:ilvl="5" w:tplc="8DBE4C10">
      <w:numFmt w:val="bullet"/>
      <w:lvlText w:val="•"/>
      <w:lvlJc w:val="left"/>
      <w:pPr>
        <w:ind w:left="4865" w:hanging="361"/>
      </w:pPr>
      <w:rPr>
        <w:rFonts w:hint="default"/>
      </w:rPr>
    </w:lvl>
    <w:lvl w:ilvl="6" w:tplc="83802A0C">
      <w:numFmt w:val="bullet"/>
      <w:lvlText w:val="•"/>
      <w:lvlJc w:val="left"/>
      <w:pPr>
        <w:ind w:left="5808" w:hanging="361"/>
      </w:pPr>
      <w:rPr>
        <w:rFonts w:hint="default"/>
      </w:rPr>
    </w:lvl>
    <w:lvl w:ilvl="7" w:tplc="5C80EFA8">
      <w:numFmt w:val="bullet"/>
      <w:lvlText w:val="•"/>
      <w:lvlJc w:val="left"/>
      <w:pPr>
        <w:ind w:left="6751" w:hanging="361"/>
      </w:pPr>
      <w:rPr>
        <w:rFonts w:hint="default"/>
      </w:rPr>
    </w:lvl>
    <w:lvl w:ilvl="8" w:tplc="AB3E0134">
      <w:numFmt w:val="bullet"/>
      <w:lvlText w:val="•"/>
      <w:lvlJc w:val="left"/>
      <w:pPr>
        <w:ind w:left="7694" w:hanging="361"/>
      </w:pPr>
      <w:rPr>
        <w:rFonts w:hint="default"/>
      </w:rPr>
    </w:lvl>
  </w:abstractNum>
  <w:abstractNum w:abstractNumId="3" w15:restartNumberingAfterBreak="0">
    <w:nsid w:val="4E1A04D2"/>
    <w:multiLevelType w:val="hybridMultilevel"/>
    <w:tmpl w:val="5052BAAC"/>
    <w:lvl w:ilvl="0" w:tplc="FECC7108">
      <w:numFmt w:val="bullet"/>
      <w:lvlText w:val=""/>
      <w:lvlJc w:val="left"/>
      <w:pPr>
        <w:ind w:left="2982" w:hanging="411"/>
      </w:pPr>
      <w:rPr>
        <w:rFonts w:ascii="Symbol" w:eastAsia="Symbol" w:hAnsi="Symbol" w:cs="Symbol" w:hint="default"/>
        <w:w w:val="100"/>
        <w:sz w:val="20"/>
        <w:szCs w:val="20"/>
      </w:rPr>
    </w:lvl>
    <w:lvl w:ilvl="1" w:tplc="D9460FF6">
      <w:numFmt w:val="bullet"/>
      <w:lvlText w:val="•"/>
      <w:lvlJc w:val="left"/>
      <w:pPr>
        <w:ind w:left="3640" w:hanging="411"/>
      </w:pPr>
      <w:rPr>
        <w:rFonts w:hint="default"/>
      </w:rPr>
    </w:lvl>
    <w:lvl w:ilvl="2" w:tplc="8BD27946">
      <w:numFmt w:val="bullet"/>
      <w:lvlText w:val="•"/>
      <w:lvlJc w:val="left"/>
      <w:pPr>
        <w:ind w:left="4300" w:hanging="411"/>
      </w:pPr>
      <w:rPr>
        <w:rFonts w:hint="default"/>
      </w:rPr>
    </w:lvl>
    <w:lvl w:ilvl="3" w:tplc="FCD633A6">
      <w:numFmt w:val="bullet"/>
      <w:lvlText w:val="•"/>
      <w:lvlJc w:val="left"/>
      <w:pPr>
        <w:ind w:left="4960" w:hanging="411"/>
      </w:pPr>
      <w:rPr>
        <w:rFonts w:hint="default"/>
      </w:rPr>
    </w:lvl>
    <w:lvl w:ilvl="4" w:tplc="C328927E">
      <w:numFmt w:val="bullet"/>
      <w:lvlText w:val="•"/>
      <w:lvlJc w:val="left"/>
      <w:pPr>
        <w:ind w:left="5620" w:hanging="411"/>
      </w:pPr>
      <w:rPr>
        <w:rFonts w:hint="default"/>
      </w:rPr>
    </w:lvl>
    <w:lvl w:ilvl="5" w:tplc="9A4AAA38">
      <w:numFmt w:val="bullet"/>
      <w:lvlText w:val="•"/>
      <w:lvlJc w:val="left"/>
      <w:pPr>
        <w:ind w:left="6280" w:hanging="411"/>
      </w:pPr>
      <w:rPr>
        <w:rFonts w:hint="default"/>
      </w:rPr>
    </w:lvl>
    <w:lvl w:ilvl="6" w:tplc="B7548F16">
      <w:numFmt w:val="bullet"/>
      <w:lvlText w:val="•"/>
      <w:lvlJc w:val="left"/>
      <w:pPr>
        <w:ind w:left="6940" w:hanging="411"/>
      </w:pPr>
      <w:rPr>
        <w:rFonts w:hint="default"/>
      </w:rPr>
    </w:lvl>
    <w:lvl w:ilvl="7" w:tplc="C1EC2BEA">
      <w:numFmt w:val="bullet"/>
      <w:lvlText w:val="•"/>
      <w:lvlJc w:val="left"/>
      <w:pPr>
        <w:ind w:left="7600" w:hanging="411"/>
      </w:pPr>
      <w:rPr>
        <w:rFonts w:hint="default"/>
      </w:rPr>
    </w:lvl>
    <w:lvl w:ilvl="8" w:tplc="1872522A">
      <w:numFmt w:val="bullet"/>
      <w:lvlText w:val="•"/>
      <w:lvlJc w:val="left"/>
      <w:pPr>
        <w:ind w:left="8260" w:hanging="411"/>
      </w:pPr>
      <w:rPr>
        <w:rFonts w:hint="default"/>
      </w:rPr>
    </w:lvl>
  </w:abstractNum>
  <w:abstractNum w:abstractNumId="4" w15:restartNumberingAfterBreak="0">
    <w:nsid w:val="5E8F511E"/>
    <w:multiLevelType w:val="hybridMultilevel"/>
    <w:tmpl w:val="54BAD726"/>
    <w:lvl w:ilvl="0" w:tplc="65A4E080">
      <w:numFmt w:val="bullet"/>
      <w:lvlText w:val="•"/>
      <w:lvlJc w:val="left"/>
      <w:pPr>
        <w:ind w:left="2160" w:hanging="72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694A78"/>
    <w:multiLevelType w:val="hybridMultilevel"/>
    <w:tmpl w:val="CE8094C6"/>
    <w:lvl w:ilvl="0" w:tplc="65A4E080">
      <w:numFmt w:val="bullet"/>
      <w:lvlText w:val="•"/>
      <w:lvlJc w:val="left"/>
      <w:pPr>
        <w:ind w:left="1080" w:hanging="720"/>
      </w:pPr>
      <w:rPr>
        <w:rFonts w:ascii="Calibri" w:eastAsiaTheme="minorHAnsi" w:hAnsi="Calibri" w:cs="Calibri" w:hint="default"/>
      </w:rPr>
    </w:lvl>
    <w:lvl w:ilvl="1" w:tplc="020CC482">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C695C"/>
    <w:multiLevelType w:val="hybridMultilevel"/>
    <w:tmpl w:val="096A7DAA"/>
    <w:lvl w:ilvl="0" w:tplc="65A4E0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978"/>
    <w:multiLevelType w:val="hybridMultilevel"/>
    <w:tmpl w:val="E062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105459">
    <w:abstractNumId w:val="0"/>
  </w:num>
  <w:num w:numId="2" w16cid:durableId="1130593406">
    <w:abstractNumId w:val="6"/>
  </w:num>
  <w:num w:numId="3" w16cid:durableId="99182099">
    <w:abstractNumId w:val="3"/>
  </w:num>
  <w:num w:numId="4" w16cid:durableId="1035886776">
    <w:abstractNumId w:val="2"/>
  </w:num>
  <w:num w:numId="5" w16cid:durableId="1461873339">
    <w:abstractNumId w:val="4"/>
  </w:num>
  <w:num w:numId="6" w16cid:durableId="1289629402">
    <w:abstractNumId w:val="5"/>
  </w:num>
  <w:num w:numId="7" w16cid:durableId="1352993264">
    <w:abstractNumId w:val="7"/>
  </w:num>
  <w:num w:numId="8" w16cid:durableId="158807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5EC"/>
    <w:rsid w:val="00003CDE"/>
    <w:rsid w:val="00003E98"/>
    <w:rsid w:val="000624AD"/>
    <w:rsid w:val="000F77C0"/>
    <w:rsid w:val="001300C5"/>
    <w:rsid w:val="0013316D"/>
    <w:rsid w:val="001962A3"/>
    <w:rsid w:val="001A419F"/>
    <w:rsid w:val="002176D8"/>
    <w:rsid w:val="002A01F0"/>
    <w:rsid w:val="002C68A7"/>
    <w:rsid w:val="002D21AB"/>
    <w:rsid w:val="002E0C8A"/>
    <w:rsid w:val="00315CC0"/>
    <w:rsid w:val="00361DE4"/>
    <w:rsid w:val="003903E3"/>
    <w:rsid w:val="00451020"/>
    <w:rsid w:val="004565A3"/>
    <w:rsid w:val="00461A1E"/>
    <w:rsid w:val="00497E46"/>
    <w:rsid w:val="00512278"/>
    <w:rsid w:val="005A15EC"/>
    <w:rsid w:val="0060029E"/>
    <w:rsid w:val="00647159"/>
    <w:rsid w:val="0066621F"/>
    <w:rsid w:val="00672A97"/>
    <w:rsid w:val="006907C6"/>
    <w:rsid w:val="006C6C15"/>
    <w:rsid w:val="006E3EBC"/>
    <w:rsid w:val="007A5AB7"/>
    <w:rsid w:val="007B6F91"/>
    <w:rsid w:val="00807237"/>
    <w:rsid w:val="008627B2"/>
    <w:rsid w:val="008E4545"/>
    <w:rsid w:val="00982F31"/>
    <w:rsid w:val="009B4EE8"/>
    <w:rsid w:val="009E7759"/>
    <w:rsid w:val="00A44534"/>
    <w:rsid w:val="00A75651"/>
    <w:rsid w:val="00A96BBA"/>
    <w:rsid w:val="00AA4176"/>
    <w:rsid w:val="00AA7E89"/>
    <w:rsid w:val="00AB4F56"/>
    <w:rsid w:val="00AB519D"/>
    <w:rsid w:val="00AC6C35"/>
    <w:rsid w:val="00AD4726"/>
    <w:rsid w:val="00B015CF"/>
    <w:rsid w:val="00B81493"/>
    <w:rsid w:val="00BF7CE2"/>
    <w:rsid w:val="00CA3632"/>
    <w:rsid w:val="00CF5DE0"/>
    <w:rsid w:val="00D20F0D"/>
    <w:rsid w:val="00F647D1"/>
    <w:rsid w:val="00FA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3DFD47"/>
  <w15:docId w15:val="{ADB4354C-C361-48A7-839A-461856EF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C5"/>
  </w:style>
  <w:style w:type="paragraph" w:styleId="Footer">
    <w:name w:val="footer"/>
    <w:basedOn w:val="Normal"/>
    <w:link w:val="FooterChar"/>
    <w:uiPriority w:val="99"/>
    <w:unhideWhenUsed/>
    <w:rsid w:val="0013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C5"/>
  </w:style>
  <w:style w:type="paragraph" w:styleId="BodyText">
    <w:name w:val="Body Text"/>
    <w:basedOn w:val="Normal"/>
    <w:link w:val="BodyTextChar"/>
    <w:uiPriority w:val="99"/>
    <w:semiHidden/>
    <w:unhideWhenUsed/>
    <w:rsid w:val="00FA750D"/>
    <w:pPr>
      <w:spacing w:after="120"/>
    </w:pPr>
  </w:style>
  <w:style w:type="character" w:customStyle="1" w:styleId="BodyTextChar">
    <w:name w:val="Body Text Char"/>
    <w:basedOn w:val="DefaultParagraphFont"/>
    <w:link w:val="BodyText"/>
    <w:uiPriority w:val="99"/>
    <w:semiHidden/>
    <w:rsid w:val="00FA750D"/>
  </w:style>
  <w:style w:type="paragraph" w:styleId="ListParagraph">
    <w:name w:val="List Paragraph"/>
    <w:basedOn w:val="Normal"/>
    <w:uiPriority w:val="34"/>
    <w:qFormat/>
    <w:rsid w:val="00CF5DE0"/>
    <w:pPr>
      <w:ind w:left="720"/>
      <w:contextualSpacing/>
    </w:pPr>
  </w:style>
  <w:style w:type="character" w:styleId="Hyperlink">
    <w:name w:val="Hyperlink"/>
    <w:basedOn w:val="DefaultParagraphFont"/>
    <w:uiPriority w:val="99"/>
    <w:unhideWhenUsed/>
    <w:rsid w:val="00CF5DE0"/>
    <w:rPr>
      <w:color w:val="0563C1" w:themeColor="hyperlink"/>
      <w:u w:val="single"/>
    </w:rPr>
  </w:style>
  <w:style w:type="character" w:styleId="UnresolvedMention">
    <w:name w:val="Unresolved Mention"/>
    <w:basedOn w:val="DefaultParagraphFont"/>
    <w:uiPriority w:val="99"/>
    <w:semiHidden/>
    <w:unhideWhenUsed/>
    <w:rsid w:val="00CF5DE0"/>
    <w:rPr>
      <w:color w:val="605E5C"/>
      <w:shd w:val="clear" w:color="auto" w:fill="E1DFDD"/>
    </w:rPr>
  </w:style>
  <w:style w:type="character" w:styleId="FollowedHyperlink">
    <w:name w:val="FollowedHyperlink"/>
    <w:basedOn w:val="DefaultParagraphFont"/>
    <w:uiPriority w:val="99"/>
    <w:semiHidden/>
    <w:unhideWhenUsed/>
    <w:rsid w:val="00AB4F56"/>
    <w:rPr>
      <w:color w:val="954F72" w:themeColor="followedHyperlink"/>
      <w:u w:val="single"/>
    </w:rPr>
  </w:style>
  <w:style w:type="paragraph" w:styleId="CommentText">
    <w:name w:val="annotation text"/>
    <w:basedOn w:val="Normal"/>
    <w:link w:val="CommentTextChar"/>
    <w:uiPriority w:val="99"/>
    <w:unhideWhenUsed/>
    <w:rsid w:val="000624AD"/>
    <w:pPr>
      <w:spacing w:line="240" w:lineRule="auto"/>
    </w:pPr>
    <w:rPr>
      <w:sz w:val="20"/>
      <w:szCs w:val="20"/>
    </w:rPr>
  </w:style>
  <w:style w:type="character" w:customStyle="1" w:styleId="CommentTextChar">
    <w:name w:val="Comment Text Char"/>
    <w:basedOn w:val="DefaultParagraphFont"/>
    <w:link w:val="CommentText"/>
    <w:uiPriority w:val="99"/>
    <w:rsid w:val="000624AD"/>
    <w:rPr>
      <w:sz w:val="20"/>
      <w:szCs w:val="20"/>
    </w:rPr>
  </w:style>
  <w:style w:type="character" w:styleId="CommentReference">
    <w:name w:val="annotation reference"/>
    <w:basedOn w:val="DefaultParagraphFont"/>
    <w:uiPriority w:val="99"/>
    <w:semiHidden/>
    <w:unhideWhenUsed/>
    <w:rsid w:val="000624AD"/>
    <w:rPr>
      <w:sz w:val="16"/>
      <w:szCs w:val="16"/>
    </w:rPr>
  </w:style>
  <w:style w:type="paragraph" w:styleId="NoSpacing">
    <w:name w:val="No Spacing"/>
    <w:uiPriority w:val="1"/>
    <w:qFormat/>
    <w:rsid w:val="0013316D"/>
    <w:pPr>
      <w:spacing w:after="0" w:line="240" w:lineRule="auto"/>
    </w:pPr>
  </w:style>
  <w:style w:type="paragraph" w:styleId="CommentSubject">
    <w:name w:val="annotation subject"/>
    <w:basedOn w:val="CommentText"/>
    <w:next w:val="CommentText"/>
    <w:link w:val="CommentSubjectChar"/>
    <w:uiPriority w:val="99"/>
    <w:semiHidden/>
    <w:unhideWhenUsed/>
    <w:rsid w:val="002D21AB"/>
    <w:rPr>
      <w:b/>
      <w:bCs/>
    </w:rPr>
  </w:style>
  <w:style w:type="character" w:customStyle="1" w:styleId="CommentSubjectChar">
    <w:name w:val="Comment Subject Char"/>
    <w:basedOn w:val="CommentTextChar"/>
    <w:link w:val="CommentSubject"/>
    <w:uiPriority w:val="99"/>
    <w:semiHidden/>
    <w:rsid w:val="002D21AB"/>
    <w:rPr>
      <w:b/>
      <w:bCs/>
      <w:sz w:val="20"/>
      <w:szCs w:val="20"/>
    </w:rPr>
  </w:style>
  <w:style w:type="paragraph" w:customStyle="1" w:styleId="Default">
    <w:name w:val="Default"/>
    <w:rsid w:val="000F77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054">
      <w:bodyDiv w:val="1"/>
      <w:marLeft w:val="0"/>
      <w:marRight w:val="0"/>
      <w:marTop w:val="0"/>
      <w:marBottom w:val="0"/>
      <w:divBdr>
        <w:top w:val="none" w:sz="0" w:space="0" w:color="auto"/>
        <w:left w:val="none" w:sz="0" w:space="0" w:color="auto"/>
        <w:bottom w:val="none" w:sz="0" w:space="0" w:color="auto"/>
        <w:right w:val="none" w:sz="0" w:space="0" w:color="auto"/>
      </w:divBdr>
    </w:div>
    <w:div w:id="398097088">
      <w:bodyDiv w:val="1"/>
      <w:marLeft w:val="0"/>
      <w:marRight w:val="0"/>
      <w:marTop w:val="0"/>
      <w:marBottom w:val="0"/>
      <w:divBdr>
        <w:top w:val="none" w:sz="0" w:space="0" w:color="auto"/>
        <w:left w:val="none" w:sz="0" w:space="0" w:color="auto"/>
        <w:bottom w:val="none" w:sz="0" w:space="0" w:color="auto"/>
        <w:right w:val="none" w:sz="0" w:space="0" w:color="auto"/>
      </w:divBdr>
    </w:div>
    <w:div w:id="679820551">
      <w:bodyDiv w:val="1"/>
      <w:marLeft w:val="0"/>
      <w:marRight w:val="0"/>
      <w:marTop w:val="0"/>
      <w:marBottom w:val="0"/>
      <w:divBdr>
        <w:top w:val="none" w:sz="0" w:space="0" w:color="auto"/>
        <w:left w:val="none" w:sz="0" w:space="0" w:color="auto"/>
        <w:bottom w:val="none" w:sz="0" w:space="0" w:color="auto"/>
        <w:right w:val="none" w:sz="0" w:space="0" w:color="auto"/>
      </w:divBdr>
    </w:div>
    <w:div w:id="829756648">
      <w:bodyDiv w:val="1"/>
      <w:marLeft w:val="0"/>
      <w:marRight w:val="0"/>
      <w:marTop w:val="0"/>
      <w:marBottom w:val="0"/>
      <w:divBdr>
        <w:top w:val="none" w:sz="0" w:space="0" w:color="auto"/>
        <w:left w:val="none" w:sz="0" w:space="0" w:color="auto"/>
        <w:bottom w:val="none" w:sz="0" w:space="0" w:color="auto"/>
        <w:right w:val="none" w:sz="0" w:space="0" w:color="auto"/>
      </w:divBdr>
      <w:divsChild>
        <w:div w:id="73665855">
          <w:marLeft w:val="0"/>
          <w:marRight w:val="0"/>
          <w:marTop w:val="0"/>
          <w:marBottom w:val="0"/>
          <w:divBdr>
            <w:top w:val="none" w:sz="0" w:space="0" w:color="auto"/>
            <w:left w:val="none" w:sz="0" w:space="0" w:color="auto"/>
            <w:bottom w:val="none" w:sz="0" w:space="0" w:color="auto"/>
            <w:right w:val="none" w:sz="0" w:space="0" w:color="auto"/>
          </w:divBdr>
          <w:divsChild>
            <w:div w:id="1936551664">
              <w:marLeft w:val="0"/>
              <w:marRight w:val="0"/>
              <w:marTop w:val="0"/>
              <w:marBottom w:val="0"/>
              <w:divBdr>
                <w:top w:val="none" w:sz="0" w:space="0" w:color="auto"/>
                <w:left w:val="none" w:sz="0" w:space="0" w:color="auto"/>
                <w:bottom w:val="none" w:sz="0" w:space="0" w:color="auto"/>
                <w:right w:val="none" w:sz="0" w:space="0" w:color="auto"/>
              </w:divBdr>
              <w:divsChild>
                <w:div w:id="1282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066">
          <w:marLeft w:val="0"/>
          <w:marRight w:val="0"/>
          <w:marTop w:val="0"/>
          <w:marBottom w:val="0"/>
          <w:divBdr>
            <w:top w:val="none" w:sz="0" w:space="0" w:color="auto"/>
            <w:left w:val="none" w:sz="0" w:space="0" w:color="auto"/>
            <w:bottom w:val="none" w:sz="0" w:space="0" w:color="auto"/>
            <w:right w:val="none" w:sz="0" w:space="0" w:color="auto"/>
          </w:divBdr>
          <w:divsChild>
            <w:div w:id="1402407758">
              <w:marLeft w:val="0"/>
              <w:marRight w:val="0"/>
              <w:marTop w:val="0"/>
              <w:marBottom w:val="0"/>
              <w:divBdr>
                <w:top w:val="none" w:sz="0" w:space="0" w:color="auto"/>
                <w:left w:val="none" w:sz="0" w:space="0" w:color="auto"/>
                <w:bottom w:val="none" w:sz="0" w:space="0" w:color="auto"/>
                <w:right w:val="none" w:sz="0" w:space="0" w:color="auto"/>
              </w:divBdr>
              <w:divsChild>
                <w:div w:id="599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6497">
          <w:marLeft w:val="0"/>
          <w:marRight w:val="0"/>
          <w:marTop w:val="0"/>
          <w:marBottom w:val="0"/>
          <w:divBdr>
            <w:top w:val="none" w:sz="0" w:space="0" w:color="auto"/>
            <w:left w:val="none" w:sz="0" w:space="0" w:color="auto"/>
            <w:bottom w:val="none" w:sz="0" w:space="0" w:color="auto"/>
            <w:right w:val="none" w:sz="0" w:space="0" w:color="auto"/>
          </w:divBdr>
          <w:divsChild>
            <w:div w:id="1017653209">
              <w:marLeft w:val="0"/>
              <w:marRight w:val="0"/>
              <w:marTop w:val="0"/>
              <w:marBottom w:val="0"/>
              <w:divBdr>
                <w:top w:val="none" w:sz="0" w:space="0" w:color="auto"/>
                <w:left w:val="none" w:sz="0" w:space="0" w:color="auto"/>
                <w:bottom w:val="none" w:sz="0" w:space="0" w:color="auto"/>
                <w:right w:val="none" w:sz="0" w:space="0" w:color="auto"/>
              </w:divBdr>
              <w:divsChild>
                <w:div w:id="16641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2471">
      <w:bodyDiv w:val="1"/>
      <w:marLeft w:val="0"/>
      <w:marRight w:val="0"/>
      <w:marTop w:val="0"/>
      <w:marBottom w:val="0"/>
      <w:divBdr>
        <w:top w:val="none" w:sz="0" w:space="0" w:color="auto"/>
        <w:left w:val="none" w:sz="0" w:space="0" w:color="auto"/>
        <w:bottom w:val="none" w:sz="0" w:space="0" w:color="auto"/>
        <w:right w:val="none" w:sz="0" w:space="0" w:color="auto"/>
      </w:divBdr>
      <w:divsChild>
        <w:div w:id="1239747772">
          <w:marLeft w:val="0"/>
          <w:marRight w:val="0"/>
          <w:marTop w:val="0"/>
          <w:marBottom w:val="0"/>
          <w:divBdr>
            <w:top w:val="none" w:sz="0" w:space="0" w:color="auto"/>
            <w:left w:val="none" w:sz="0" w:space="0" w:color="auto"/>
            <w:bottom w:val="none" w:sz="0" w:space="0" w:color="auto"/>
            <w:right w:val="none" w:sz="0" w:space="0" w:color="auto"/>
          </w:divBdr>
          <w:divsChild>
            <w:div w:id="2046832825">
              <w:marLeft w:val="0"/>
              <w:marRight w:val="0"/>
              <w:marTop w:val="0"/>
              <w:marBottom w:val="0"/>
              <w:divBdr>
                <w:top w:val="none" w:sz="0" w:space="0" w:color="auto"/>
                <w:left w:val="none" w:sz="0" w:space="0" w:color="auto"/>
                <w:bottom w:val="none" w:sz="0" w:space="0" w:color="auto"/>
                <w:right w:val="none" w:sz="0" w:space="0" w:color="auto"/>
              </w:divBdr>
              <w:divsChild>
                <w:div w:id="6414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0418">
          <w:marLeft w:val="0"/>
          <w:marRight w:val="0"/>
          <w:marTop w:val="0"/>
          <w:marBottom w:val="0"/>
          <w:divBdr>
            <w:top w:val="none" w:sz="0" w:space="0" w:color="auto"/>
            <w:left w:val="none" w:sz="0" w:space="0" w:color="auto"/>
            <w:bottom w:val="none" w:sz="0" w:space="0" w:color="auto"/>
            <w:right w:val="none" w:sz="0" w:space="0" w:color="auto"/>
          </w:divBdr>
          <w:divsChild>
            <w:div w:id="586041508">
              <w:marLeft w:val="0"/>
              <w:marRight w:val="0"/>
              <w:marTop w:val="0"/>
              <w:marBottom w:val="0"/>
              <w:divBdr>
                <w:top w:val="none" w:sz="0" w:space="0" w:color="auto"/>
                <w:left w:val="none" w:sz="0" w:space="0" w:color="auto"/>
                <w:bottom w:val="none" w:sz="0" w:space="0" w:color="auto"/>
                <w:right w:val="none" w:sz="0" w:space="0" w:color="auto"/>
              </w:divBdr>
              <w:divsChild>
                <w:div w:id="1734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904">
          <w:marLeft w:val="0"/>
          <w:marRight w:val="0"/>
          <w:marTop w:val="0"/>
          <w:marBottom w:val="0"/>
          <w:divBdr>
            <w:top w:val="none" w:sz="0" w:space="0" w:color="auto"/>
            <w:left w:val="none" w:sz="0" w:space="0" w:color="auto"/>
            <w:bottom w:val="none" w:sz="0" w:space="0" w:color="auto"/>
            <w:right w:val="none" w:sz="0" w:space="0" w:color="auto"/>
          </w:divBdr>
          <w:divsChild>
            <w:div w:id="94789251">
              <w:marLeft w:val="0"/>
              <w:marRight w:val="0"/>
              <w:marTop w:val="0"/>
              <w:marBottom w:val="0"/>
              <w:divBdr>
                <w:top w:val="none" w:sz="0" w:space="0" w:color="auto"/>
                <w:left w:val="none" w:sz="0" w:space="0" w:color="auto"/>
                <w:bottom w:val="none" w:sz="0" w:space="0" w:color="auto"/>
                <w:right w:val="none" w:sz="0" w:space="0" w:color="auto"/>
              </w:divBdr>
              <w:divsChild>
                <w:div w:id="44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4085">
      <w:bodyDiv w:val="1"/>
      <w:marLeft w:val="0"/>
      <w:marRight w:val="0"/>
      <w:marTop w:val="0"/>
      <w:marBottom w:val="0"/>
      <w:divBdr>
        <w:top w:val="none" w:sz="0" w:space="0" w:color="auto"/>
        <w:left w:val="none" w:sz="0" w:space="0" w:color="auto"/>
        <w:bottom w:val="none" w:sz="0" w:space="0" w:color="auto"/>
        <w:right w:val="none" w:sz="0" w:space="0" w:color="auto"/>
      </w:divBdr>
    </w:div>
    <w:div w:id="1348798362">
      <w:bodyDiv w:val="1"/>
      <w:marLeft w:val="0"/>
      <w:marRight w:val="0"/>
      <w:marTop w:val="0"/>
      <w:marBottom w:val="0"/>
      <w:divBdr>
        <w:top w:val="none" w:sz="0" w:space="0" w:color="auto"/>
        <w:left w:val="none" w:sz="0" w:space="0" w:color="auto"/>
        <w:bottom w:val="none" w:sz="0" w:space="0" w:color="auto"/>
        <w:right w:val="none" w:sz="0" w:space="0" w:color="auto"/>
      </w:divBdr>
    </w:div>
    <w:div w:id="1401439798">
      <w:bodyDiv w:val="1"/>
      <w:marLeft w:val="0"/>
      <w:marRight w:val="0"/>
      <w:marTop w:val="0"/>
      <w:marBottom w:val="0"/>
      <w:divBdr>
        <w:top w:val="none" w:sz="0" w:space="0" w:color="auto"/>
        <w:left w:val="none" w:sz="0" w:space="0" w:color="auto"/>
        <w:bottom w:val="none" w:sz="0" w:space="0" w:color="auto"/>
        <w:right w:val="none" w:sz="0" w:space="0" w:color="auto"/>
      </w:divBdr>
      <w:divsChild>
        <w:div w:id="1469205092">
          <w:marLeft w:val="0"/>
          <w:marRight w:val="0"/>
          <w:marTop w:val="0"/>
          <w:marBottom w:val="0"/>
          <w:divBdr>
            <w:top w:val="none" w:sz="0" w:space="0" w:color="auto"/>
            <w:left w:val="none" w:sz="0" w:space="0" w:color="auto"/>
            <w:bottom w:val="none" w:sz="0" w:space="0" w:color="auto"/>
            <w:right w:val="none" w:sz="0" w:space="0" w:color="auto"/>
          </w:divBdr>
          <w:divsChild>
            <w:div w:id="1194610125">
              <w:marLeft w:val="0"/>
              <w:marRight w:val="0"/>
              <w:marTop w:val="0"/>
              <w:marBottom w:val="0"/>
              <w:divBdr>
                <w:top w:val="none" w:sz="0" w:space="0" w:color="auto"/>
                <w:left w:val="none" w:sz="0" w:space="0" w:color="auto"/>
                <w:bottom w:val="none" w:sz="0" w:space="0" w:color="auto"/>
                <w:right w:val="none" w:sz="0" w:space="0" w:color="auto"/>
              </w:divBdr>
              <w:divsChild>
                <w:div w:id="8417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87">
          <w:marLeft w:val="0"/>
          <w:marRight w:val="0"/>
          <w:marTop w:val="0"/>
          <w:marBottom w:val="0"/>
          <w:divBdr>
            <w:top w:val="none" w:sz="0" w:space="0" w:color="auto"/>
            <w:left w:val="none" w:sz="0" w:space="0" w:color="auto"/>
            <w:bottom w:val="none" w:sz="0" w:space="0" w:color="auto"/>
            <w:right w:val="none" w:sz="0" w:space="0" w:color="auto"/>
          </w:divBdr>
          <w:divsChild>
            <w:div w:id="180125267">
              <w:marLeft w:val="0"/>
              <w:marRight w:val="0"/>
              <w:marTop w:val="0"/>
              <w:marBottom w:val="0"/>
              <w:divBdr>
                <w:top w:val="none" w:sz="0" w:space="0" w:color="auto"/>
                <w:left w:val="none" w:sz="0" w:space="0" w:color="auto"/>
                <w:bottom w:val="none" w:sz="0" w:space="0" w:color="auto"/>
                <w:right w:val="none" w:sz="0" w:space="0" w:color="auto"/>
              </w:divBdr>
              <w:divsChild>
                <w:div w:id="11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7029">
      <w:bodyDiv w:val="1"/>
      <w:marLeft w:val="0"/>
      <w:marRight w:val="0"/>
      <w:marTop w:val="0"/>
      <w:marBottom w:val="0"/>
      <w:divBdr>
        <w:top w:val="none" w:sz="0" w:space="0" w:color="auto"/>
        <w:left w:val="none" w:sz="0" w:space="0" w:color="auto"/>
        <w:bottom w:val="none" w:sz="0" w:space="0" w:color="auto"/>
        <w:right w:val="none" w:sz="0" w:space="0" w:color="auto"/>
      </w:divBdr>
    </w:div>
    <w:div w:id="1774008184">
      <w:bodyDiv w:val="1"/>
      <w:marLeft w:val="0"/>
      <w:marRight w:val="0"/>
      <w:marTop w:val="0"/>
      <w:marBottom w:val="0"/>
      <w:divBdr>
        <w:top w:val="none" w:sz="0" w:space="0" w:color="auto"/>
        <w:left w:val="none" w:sz="0" w:space="0" w:color="auto"/>
        <w:bottom w:val="none" w:sz="0" w:space="0" w:color="auto"/>
        <w:right w:val="none" w:sz="0" w:space="0" w:color="auto"/>
      </w:divBdr>
    </w:div>
    <w:div w:id="2135128969">
      <w:bodyDiv w:val="1"/>
      <w:marLeft w:val="0"/>
      <w:marRight w:val="0"/>
      <w:marTop w:val="0"/>
      <w:marBottom w:val="0"/>
      <w:divBdr>
        <w:top w:val="none" w:sz="0" w:space="0" w:color="auto"/>
        <w:left w:val="none" w:sz="0" w:space="0" w:color="auto"/>
        <w:bottom w:val="none" w:sz="0" w:space="0" w:color="auto"/>
        <w:right w:val="none" w:sz="0" w:space="0" w:color="auto"/>
      </w:divBdr>
      <w:divsChild>
        <w:div w:id="1419669655">
          <w:marLeft w:val="0"/>
          <w:marRight w:val="0"/>
          <w:marTop w:val="0"/>
          <w:marBottom w:val="0"/>
          <w:divBdr>
            <w:top w:val="none" w:sz="0" w:space="0" w:color="auto"/>
            <w:left w:val="none" w:sz="0" w:space="0" w:color="auto"/>
            <w:bottom w:val="none" w:sz="0" w:space="0" w:color="auto"/>
            <w:right w:val="none" w:sz="0" w:space="0" w:color="auto"/>
          </w:divBdr>
          <w:divsChild>
            <w:div w:id="1321419159">
              <w:marLeft w:val="0"/>
              <w:marRight w:val="0"/>
              <w:marTop w:val="0"/>
              <w:marBottom w:val="0"/>
              <w:divBdr>
                <w:top w:val="none" w:sz="0" w:space="0" w:color="auto"/>
                <w:left w:val="none" w:sz="0" w:space="0" w:color="auto"/>
                <w:bottom w:val="none" w:sz="0" w:space="0" w:color="auto"/>
                <w:right w:val="none" w:sz="0" w:space="0" w:color="auto"/>
              </w:divBdr>
              <w:divsChild>
                <w:div w:id="1651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4832">
          <w:marLeft w:val="0"/>
          <w:marRight w:val="0"/>
          <w:marTop w:val="0"/>
          <w:marBottom w:val="0"/>
          <w:divBdr>
            <w:top w:val="none" w:sz="0" w:space="0" w:color="auto"/>
            <w:left w:val="none" w:sz="0" w:space="0" w:color="auto"/>
            <w:bottom w:val="none" w:sz="0" w:space="0" w:color="auto"/>
            <w:right w:val="none" w:sz="0" w:space="0" w:color="auto"/>
          </w:divBdr>
          <w:divsChild>
            <w:div w:id="458376636">
              <w:marLeft w:val="0"/>
              <w:marRight w:val="0"/>
              <w:marTop w:val="0"/>
              <w:marBottom w:val="0"/>
              <w:divBdr>
                <w:top w:val="none" w:sz="0" w:space="0" w:color="auto"/>
                <w:left w:val="none" w:sz="0" w:space="0" w:color="auto"/>
                <w:bottom w:val="none" w:sz="0" w:space="0" w:color="auto"/>
                <w:right w:val="none" w:sz="0" w:space="0" w:color="auto"/>
              </w:divBdr>
              <w:divsChild>
                <w:div w:id="594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eservationalliance.com/wp-content/uploads/2023/09/Issue-Brief-6-17.pdf" TargetMode="External"/><Relationship Id="rId18" Type="http://schemas.openxmlformats.org/officeDocument/2006/relationships/hyperlink" Target="https://cdn.savingplaces.org/2023/03/31/15/02/36/841/NTHP_HTC_2023_StateGuide.pdf"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jpeg"/><Relationship Id="rId42" Type="http://schemas.openxmlformats.org/officeDocument/2006/relationships/image" Target="media/image24.png"/><Relationship Id="rId7" Type="http://schemas.openxmlformats.org/officeDocument/2006/relationships/hyperlink" Target="https://cdn.savingplaces.org/2023/06/09/16/37/15/663/PA_HTC_FY01-22.pdf" TargetMode="External"/><Relationship Id="rId2" Type="http://schemas.openxmlformats.org/officeDocument/2006/relationships/styles" Target="styles.xml"/><Relationship Id="rId16" Type="http://schemas.openxmlformats.org/officeDocument/2006/relationships/hyperlink" Target="http://www.ifo.state.pa.us/releases/530/Historic-Preservation-Tax-Credit/"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state.pa.us/cfdocs/legis/home/findyourlegislator/"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jpeg"/><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eservationalliance.com/wp-content/uploads/2023/09/PATaxCreditCase.pdf" TargetMode="Externa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image" Target="media/image18.png"/><Relationship Id="rId10" Type="http://schemas.openxmlformats.org/officeDocument/2006/relationships/hyperlink" Target="mailto:hstark@preservationalliance.com" TargetMode="External"/><Relationship Id="rId19" Type="http://schemas.openxmlformats.org/officeDocument/2006/relationships/hyperlink" Target="https://cdn.savingplaces.org/2023/06/09/16/37/15/663/PA_HTC_FY01-22.pdf" TargetMode="External"/><Relationship Id="rId31" Type="http://schemas.openxmlformats.org/officeDocument/2006/relationships/image" Target="media/image1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rawford@preservationpa.org" TargetMode="External"/><Relationship Id="rId14" Type="http://schemas.openxmlformats.org/officeDocument/2006/relationships/hyperlink" Target="https://preservationalliance.com/wp-content/uploads/2023/09/PATaxCreditCase.pdf"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jpeg"/><Relationship Id="rId8" Type="http://schemas.openxmlformats.org/officeDocument/2006/relationships/hyperlink" Target="https://forum.savingplaces.org/viewdocument/historic-tax-credit"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reservationpa.org/wp-content/uploads/2020/03/PA-HPTC-Economic-Study_PresPA_web.pdf"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23.jpeg"/></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1072</Words>
  <Characters>6037</Characters>
  <Application>Microsoft Office Word</Application>
  <DocSecurity>0</DocSecurity>
  <Lines>123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Stark</dc:creator>
  <cp:keywords/>
  <dc:description/>
  <cp:lastModifiedBy>Hanna Stark</cp:lastModifiedBy>
  <cp:revision>6</cp:revision>
  <dcterms:created xsi:type="dcterms:W3CDTF">2025-04-15T20:17:00Z</dcterms:created>
  <dcterms:modified xsi:type="dcterms:W3CDTF">2025-04-15T20:37:00Z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ac1cebef-34ba-4270-8d23-12f44de3e314</vt:lpwstr>
  </property>
</Properties>
</file>